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58358" w14:textId="77777777" w:rsidR="00826650" w:rsidRDefault="00826650" w:rsidP="00E647ED">
      <w:pPr>
        <w:rPr>
          <w:rFonts w:asciiTheme="majorEastAsia" w:eastAsiaTheme="majorEastAsia" w:hAnsiTheme="majorEastAsia"/>
          <w:b/>
          <w:color w:val="000000" w:themeColor="text1"/>
          <w:sz w:val="32"/>
          <w:szCs w:val="32"/>
        </w:rPr>
      </w:pPr>
    </w:p>
    <w:p w14:paraId="47B39CF8" w14:textId="63651E3A" w:rsidR="002D6D50" w:rsidRPr="00826650" w:rsidRDefault="004014B6" w:rsidP="00A3284D">
      <w:pPr>
        <w:jc w:val="center"/>
        <w:rPr>
          <w:rFonts w:asciiTheme="majorEastAsia" w:eastAsiaTheme="majorEastAsia" w:hAnsiTheme="majorEastAsia"/>
          <w:b/>
          <w:color w:val="000000" w:themeColor="text1"/>
          <w:sz w:val="32"/>
          <w:szCs w:val="32"/>
        </w:rPr>
      </w:pPr>
      <w:r w:rsidRPr="00826650">
        <w:rPr>
          <w:rFonts w:asciiTheme="majorEastAsia" w:eastAsiaTheme="majorEastAsia" w:hAnsiTheme="majorEastAsia"/>
          <w:b/>
          <w:noProof/>
          <w:color w:val="000000" w:themeColor="text1"/>
          <w:sz w:val="36"/>
          <w:szCs w:val="36"/>
        </w:rPr>
        <mc:AlternateContent>
          <mc:Choice Requires="wps">
            <w:drawing>
              <wp:anchor distT="45720" distB="45720" distL="114300" distR="114300" simplePos="0" relativeHeight="251686912" behindDoc="0" locked="0" layoutInCell="1" allowOverlap="1" wp14:anchorId="4DB729D0" wp14:editId="251B61F9">
                <wp:simplePos x="0" y="0"/>
                <wp:positionH relativeFrom="rightMargin">
                  <wp:align>left</wp:align>
                </wp:positionH>
                <wp:positionV relativeFrom="paragraph">
                  <wp:posOffset>-967177</wp:posOffset>
                </wp:positionV>
                <wp:extent cx="690832" cy="1404620"/>
                <wp:effectExtent l="0" t="0" r="1460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32" cy="1404620"/>
                        </a:xfrm>
                        <a:prstGeom prst="rect">
                          <a:avLst/>
                        </a:prstGeom>
                        <a:solidFill>
                          <a:srgbClr val="FFFFFF"/>
                        </a:solidFill>
                        <a:ln w="9525">
                          <a:solidFill>
                            <a:srgbClr val="000000"/>
                          </a:solidFill>
                          <a:miter lim="800000"/>
                          <a:headEnd/>
                          <a:tailEnd/>
                        </a:ln>
                      </wps:spPr>
                      <wps:txbx>
                        <w:txbxContent>
                          <w:p w14:paraId="74D46B70" w14:textId="47171103" w:rsidR="00913AA1" w:rsidRPr="00D5261C" w:rsidRDefault="004014B6">
                            <w:pPr>
                              <w:rPr>
                                <w:rFonts w:asciiTheme="majorEastAsia" w:eastAsiaTheme="majorEastAsia" w:hAnsiTheme="majorEastAsia"/>
                              </w:rPr>
                            </w:pPr>
                            <w:r>
                              <w:rPr>
                                <w:rFonts w:asciiTheme="majorEastAsia" w:eastAsiaTheme="majorEastAsia" w:hAnsiTheme="majorEastAsia" w:hint="eastAsia"/>
                              </w:rPr>
                              <w:t>資料</w:t>
                            </w:r>
                            <w:r w:rsidR="002D6D50">
                              <w:rPr>
                                <w:rFonts w:asciiTheme="majorEastAsia" w:eastAsiaTheme="majorEastAsia" w:hAnsiTheme="majorEastAsia" w:hint="eastAsia"/>
                                <w:color w:val="0000FF"/>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B729D0" id="_x0000_t202" coordsize="21600,21600" o:spt="202" path="m,l,21600r21600,l21600,xe">
                <v:stroke joinstyle="miter"/>
                <v:path gradientshapeok="t" o:connecttype="rect"/>
              </v:shapetype>
              <v:shape id="テキスト ボックス 2" o:spid="_x0000_s1026" type="#_x0000_t202" style="position:absolute;left:0;text-align:left;margin-left:0;margin-top:-76.15pt;width:54.4pt;height:110.6pt;z-index:251686912;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">
                <v:textbox style="mso-fit-shape-to-text:t">
                  <w:txbxContent>
                    <w:p w14:paraId="74D46B70" w14:textId="47171103" w:rsidR="00913AA1" w:rsidRPr="00D5261C" w:rsidRDefault="004014B6">
                      <w:pPr>
                        <w:rPr>
                          <w:rFonts w:asciiTheme="majorEastAsia" w:eastAsiaTheme="majorEastAsia" w:hAnsiTheme="majorEastAsia"/>
                        </w:rPr>
                      </w:pPr>
                      <w:r>
                        <w:rPr>
                          <w:rFonts w:asciiTheme="majorEastAsia" w:eastAsiaTheme="majorEastAsia" w:hAnsiTheme="majorEastAsia" w:hint="eastAsia"/>
                        </w:rPr>
                        <w:t>資料</w:t>
                      </w:r>
                      <w:r w:rsidR="002D6D50">
                        <w:rPr>
                          <w:rFonts w:asciiTheme="majorEastAsia" w:eastAsiaTheme="majorEastAsia" w:hAnsiTheme="majorEastAsia" w:hint="eastAsia"/>
                          <w:color w:val="0000FF"/>
                        </w:rPr>
                        <w:t>1</w:t>
                      </w:r>
                    </w:p>
                  </w:txbxContent>
                </v:textbox>
                <w10:wrap anchorx="margin"/>
              </v:shape>
            </w:pict>
          </mc:Fallback>
        </mc:AlternateContent>
      </w:r>
      <w:r w:rsidR="00A3284D" w:rsidRPr="00826650">
        <w:rPr>
          <w:rFonts w:asciiTheme="majorEastAsia" w:eastAsiaTheme="majorEastAsia" w:hAnsiTheme="majorEastAsia" w:hint="eastAsia"/>
          <w:b/>
          <w:color w:val="000000" w:themeColor="text1"/>
          <w:sz w:val="32"/>
          <w:szCs w:val="32"/>
        </w:rPr>
        <w:t>東京大学医学部附属</w:t>
      </w:r>
      <w:r w:rsidR="00ED572B" w:rsidRPr="00826650">
        <w:rPr>
          <w:rFonts w:asciiTheme="majorEastAsia" w:eastAsiaTheme="majorEastAsia" w:hAnsiTheme="majorEastAsia" w:hint="eastAsia"/>
          <w:b/>
          <w:color w:val="000000" w:themeColor="text1"/>
          <w:sz w:val="32"/>
          <w:szCs w:val="32"/>
        </w:rPr>
        <w:t>病院</w:t>
      </w:r>
    </w:p>
    <w:p w14:paraId="613C76C1" w14:textId="5099B3E7" w:rsidR="004A64B1" w:rsidRPr="00826650" w:rsidRDefault="002D6D50" w:rsidP="002D6D50">
      <w:pPr>
        <w:jc w:val="center"/>
        <w:rPr>
          <w:rFonts w:asciiTheme="majorEastAsia" w:eastAsiaTheme="majorEastAsia" w:hAnsiTheme="majorEastAsia"/>
          <w:b/>
          <w:color w:val="000000" w:themeColor="text1"/>
          <w:sz w:val="32"/>
          <w:szCs w:val="32"/>
        </w:rPr>
      </w:pPr>
      <w:r w:rsidRPr="00826650">
        <w:rPr>
          <w:rFonts w:asciiTheme="majorEastAsia" w:eastAsiaTheme="majorEastAsia" w:hAnsiTheme="majorEastAsia" w:hint="eastAsia"/>
          <w:b/>
          <w:color w:val="000000" w:themeColor="text1"/>
          <w:sz w:val="32"/>
          <w:szCs w:val="32"/>
        </w:rPr>
        <w:t>アレルギーリウマチ内</w:t>
      </w:r>
      <w:r w:rsidR="00A3284D" w:rsidRPr="00826650">
        <w:rPr>
          <w:rFonts w:asciiTheme="majorEastAsia" w:eastAsiaTheme="majorEastAsia" w:hAnsiTheme="majorEastAsia" w:hint="eastAsia"/>
          <w:b/>
          <w:color w:val="000000" w:themeColor="text1"/>
          <w:sz w:val="32"/>
          <w:szCs w:val="32"/>
        </w:rPr>
        <w:t>科</w:t>
      </w:r>
      <w:r w:rsidR="002208EC" w:rsidRPr="00826650">
        <w:rPr>
          <w:rFonts w:asciiTheme="majorEastAsia" w:eastAsiaTheme="majorEastAsia" w:hAnsiTheme="majorEastAsia" w:hint="eastAsia"/>
          <w:b/>
          <w:color w:val="000000" w:themeColor="text1"/>
          <w:sz w:val="32"/>
          <w:szCs w:val="32"/>
        </w:rPr>
        <w:t>に</w:t>
      </w:r>
      <w:r w:rsidRPr="00826650">
        <w:rPr>
          <w:rFonts w:asciiTheme="majorEastAsia" w:eastAsiaTheme="majorEastAsia" w:hAnsiTheme="majorEastAsia" w:hint="eastAsia"/>
          <w:b/>
          <w:color w:val="000000" w:themeColor="text1"/>
          <w:sz w:val="32"/>
          <w:szCs w:val="32"/>
        </w:rPr>
        <w:t>通院中</w:t>
      </w:r>
      <w:r w:rsidR="00CA67D1" w:rsidRPr="00826650">
        <w:rPr>
          <w:rFonts w:asciiTheme="majorEastAsia" w:eastAsiaTheme="majorEastAsia" w:hAnsiTheme="majorEastAsia" w:hint="eastAsia"/>
          <w:b/>
          <w:color w:val="000000" w:themeColor="text1"/>
          <w:sz w:val="32"/>
          <w:szCs w:val="32"/>
        </w:rPr>
        <w:t>の</w:t>
      </w:r>
      <w:r w:rsidR="002208EC" w:rsidRPr="00826650">
        <w:rPr>
          <w:rFonts w:asciiTheme="majorEastAsia" w:eastAsiaTheme="majorEastAsia" w:hAnsiTheme="majorEastAsia" w:hint="eastAsia"/>
          <w:b/>
          <w:color w:val="000000" w:themeColor="text1"/>
          <w:sz w:val="32"/>
          <w:szCs w:val="32"/>
        </w:rPr>
        <w:t>方</w:t>
      </w:r>
      <w:r w:rsidRPr="00826650">
        <w:rPr>
          <w:rFonts w:asciiTheme="majorEastAsia" w:eastAsiaTheme="majorEastAsia" w:hAnsiTheme="majorEastAsia" w:hint="eastAsia"/>
          <w:b/>
          <w:color w:val="000000" w:themeColor="text1"/>
          <w:sz w:val="32"/>
          <w:szCs w:val="32"/>
        </w:rPr>
        <w:t>へ</w:t>
      </w:r>
    </w:p>
    <w:p w14:paraId="38CD8658" w14:textId="761E69BB" w:rsidR="001320F5" w:rsidRPr="000C5C7F" w:rsidRDefault="001320F5" w:rsidP="009F256E">
      <w:pPr>
        <w:rPr>
          <w:rFonts w:ascii="HG丸ｺﾞｼｯｸM-PRO" w:eastAsia="HG丸ｺﾞｼｯｸM-PRO"/>
          <w:b/>
        </w:rPr>
      </w:pPr>
    </w:p>
    <w:p w14:paraId="063161AA" w14:textId="288A71F2" w:rsidR="00522062" w:rsidRPr="00826650" w:rsidRDefault="00522062" w:rsidP="0008575A">
      <w:pPr>
        <w:autoSpaceDE w:val="0"/>
        <w:autoSpaceDN w:val="0"/>
        <w:adjustRightInd w:val="0"/>
        <w:ind w:firstLineChars="100" w:firstLine="220"/>
        <w:jc w:val="left"/>
        <w:rPr>
          <w:rFonts w:ascii="ＭＳ ゴシック" w:eastAsia="ＭＳ ゴシック" w:hAnsi="ＭＳ ゴシック" w:cs="ＭＳ明朝"/>
          <w:color w:val="000000" w:themeColor="text1"/>
          <w:kern w:val="0"/>
          <w:szCs w:val="21"/>
        </w:rPr>
      </w:pPr>
      <w:bookmarkStart w:id="0" w:name="_Hlk481139621"/>
      <w:bookmarkEnd w:id="0"/>
      <w:r>
        <w:rPr>
          <w:rFonts w:ascii="ＭＳ ゴシック" w:eastAsia="ＭＳ ゴシック" w:hAnsi="ＭＳ ゴシック" w:hint="eastAsia"/>
          <w:szCs w:val="21"/>
        </w:rPr>
        <w:t>本研究は、当科通院中の患者さんのカルテに記載された臨床情報を用いて、アレルギー</w:t>
      </w:r>
      <w:r w:rsidR="0008575A">
        <w:rPr>
          <w:rFonts w:ascii="ＭＳ ゴシック" w:eastAsia="ＭＳ ゴシック" w:hAnsi="ＭＳ ゴシック" w:hint="eastAsia"/>
          <w:szCs w:val="21"/>
        </w:rPr>
        <w:t>性</w:t>
      </w:r>
      <w:r>
        <w:rPr>
          <w:rFonts w:ascii="ＭＳ ゴシック" w:eastAsia="ＭＳ ゴシック" w:hAnsi="ＭＳ ゴシック" w:hint="eastAsia"/>
          <w:szCs w:val="21"/>
        </w:rPr>
        <w:t>疾患</w:t>
      </w:r>
      <w:r w:rsidR="0008575A">
        <w:rPr>
          <w:rFonts w:ascii="ＭＳ ゴシック" w:eastAsia="ＭＳ ゴシック" w:hAnsi="ＭＳ ゴシック" w:hint="eastAsia"/>
          <w:szCs w:val="21"/>
        </w:rPr>
        <w:t>・リウマチ性</w:t>
      </w:r>
      <w:r>
        <w:rPr>
          <w:rFonts w:ascii="ＭＳ ゴシック" w:eastAsia="ＭＳ ゴシック" w:hAnsi="ＭＳ ゴシック" w:hint="eastAsia"/>
          <w:szCs w:val="21"/>
        </w:rPr>
        <w:t>疾患の</w:t>
      </w:r>
      <w:r w:rsidR="0008575A">
        <w:rPr>
          <w:rFonts w:ascii="ＭＳ ゴシック" w:eastAsia="ＭＳ ゴシック" w:hAnsi="ＭＳ ゴシック" w:cs="ＭＳ明朝" w:hint="eastAsia"/>
          <w:kern w:val="0"/>
          <w:szCs w:val="21"/>
        </w:rPr>
        <w:t>病態・臨床像</w:t>
      </w:r>
      <w:r>
        <w:rPr>
          <w:rFonts w:ascii="ＭＳ ゴシック" w:eastAsia="ＭＳ ゴシック" w:hAnsi="ＭＳ ゴシック" w:cs="ＭＳ明朝" w:hint="eastAsia"/>
          <w:kern w:val="0"/>
          <w:szCs w:val="21"/>
        </w:rPr>
        <w:t>の</w:t>
      </w:r>
      <w:r w:rsidR="0008575A">
        <w:rPr>
          <w:rFonts w:ascii="ＭＳ ゴシック" w:eastAsia="ＭＳ ゴシック" w:hAnsi="ＭＳ ゴシック" w:cs="ＭＳ明朝" w:hint="eastAsia"/>
          <w:kern w:val="0"/>
          <w:szCs w:val="21"/>
        </w:rPr>
        <w:t>より深い理解をめざすための研究です。本研究の結果か</w:t>
      </w:r>
      <w:r w:rsidR="0008575A" w:rsidRPr="00826650">
        <w:rPr>
          <w:rFonts w:ascii="ＭＳ ゴシック" w:eastAsia="ＭＳ ゴシック" w:hAnsi="ＭＳ ゴシック" w:cs="ＭＳ明朝" w:hint="eastAsia"/>
          <w:color w:val="000000" w:themeColor="text1"/>
          <w:kern w:val="0"/>
          <w:szCs w:val="21"/>
        </w:rPr>
        <w:t>ら</w:t>
      </w:r>
      <w:r w:rsidRPr="00826650">
        <w:rPr>
          <w:rFonts w:ascii="ＭＳ ゴシック" w:eastAsia="ＭＳ ゴシック" w:hAnsi="ＭＳ ゴシック" w:cs="ＭＳ明朝" w:hint="eastAsia"/>
          <w:color w:val="000000" w:themeColor="text1"/>
          <w:kern w:val="0"/>
          <w:szCs w:val="21"/>
        </w:rPr>
        <w:t>新しい診断法、より有効な治療戦略を開発し、アレルギー</w:t>
      </w:r>
      <w:r w:rsidR="0008575A" w:rsidRPr="00826650">
        <w:rPr>
          <w:rFonts w:ascii="ＭＳ ゴシック" w:eastAsia="ＭＳ ゴシック" w:hAnsi="ＭＳ ゴシック" w:cs="ＭＳ明朝" w:hint="eastAsia"/>
          <w:color w:val="000000" w:themeColor="text1"/>
          <w:kern w:val="0"/>
          <w:szCs w:val="21"/>
        </w:rPr>
        <w:t>性疾患</w:t>
      </w:r>
      <w:r w:rsidRPr="00826650">
        <w:rPr>
          <w:rFonts w:ascii="ＭＳ ゴシック" w:eastAsia="ＭＳ ゴシック" w:hAnsi="ＭＳ ゴシック" w:cs="ＭＳ明朝" w:hint="eastAsia"/>
          <w:color w:val="000000" w:themeColor="text1"/>
          <w:kern w:val="0"/>
          <w:szCs w:val="21"/>
        </w:rPr>
        <w:t>・</w:t>
      </w:r>
      <w:r w:rsidR="0008575A" w:rsidRPr="00826650">
        <w:rPr>
          <w:rFonts w:ascii="ＭＳ ゴシック" w:eastAsia="ＭＳ ゴシック" w:hAnsi="ＭＳ ゴシック" w:cs="ＭＳ明朝" w:hint="eastAsia"/>
          <w:color w:val="000000" w:themeColor="text1"/>
          <w:kern w:val="0"/>
          <w:szCs w:val="21"/>
        </w:rPr>
        <w:t>リウマチ性</w:t>
      </w:r>
      <w:r w:rsidRPr="00826650">
        <w:rPr>
          <w:rFonts w:ascii="ＭＳ ゴシック" w:eastAsia="ＭＳ ゴシック" w:hAnsi="ＭＳ ゴシック" w:cs="ＭＳ明朝" w:hint="eastAsia"/>
          <w:color w:val="000000" w:themeColor="text1"/>
          <w:kern w:val="0"/>
          <w:szCs w:val="21"/>
        </w:rPr>
        <w:t>疾患の診療の質の向上に貢献するこ</w:t>
      </w:r>
      <w:r w:rsidR="0008575A" w:rsidRPr="00826650">
        <w:rPr>
          <w:rFonts w:ascii="ＭＳ ゴシック" w:eastAsia="ＭＳ ゴシック" w:hAnsi="ＭＳ ゴシック" w:cs="ＭＳ明朝" w:hint="eastAsia"/>
          <w:color w:val="000000" w:themeColor="text1"/>
          <w:kern w:val="0"/>
          <w:szCs w:val="21"/>
        </w:rPr>
        <w:t>とが期待されます。</w:t>
      </w:r>
    </w:p>
    <w:p w14:paraId="1B1D8E4F" w14:textId="77777777" w:rsidR="00522062" w:rsidRPr="00826650" w:rsidRDefault="00522062" w:rsidP="002F3FA2">
      <w:pPr>
        <w:spacing w:line="300" w:lineRule="exact"/>
        <w:ind w:firstLineChars="100" w:firstLine="220"/>
        <w:rPr>
          <w:rFonts w:ascii="ＭＳ Ｐゴシック" w:eastAsia="ＭＳ Ｐゴシック" w:hAnsi="ＭＳ Ｐゴシック"/>
          <w:color w:val="000000" w:themeColor="text1"/>
        </w:rPr>
      </w:pPr>
    </w:p>
    <w:p w14:paraId="5BEE6C7A" w14:textId="53260BE4" w:rsidR="00773A6B" w:rsidRPr="00826650" w:rsidRDefault="00773A6B" w:rsidP="0008575A">
      <w:pPr>
        <w:spacing w:line="300" w:lineRule="exact"/>
        <w:ind w:firstLineChars="100" w:firstLine="220"/>
        <w:rPr>
          <w:rFonts w:ascii="ＭＳ ゴシック" w:eastAsia="ＭＳ ゴシック" w:hAnsi="ＭＳ ゴシック"/>
          <w:color w:val="000000" w:themeColor="text1"/>
        </w:rPr>
      </w:pPr>
      <w:r w:rsidRPr="00826650">
        <w:rPr>
          <w:rFonts w:ascii="ＭＳ ゴシック" w:eastAsia="ＭＳ ゴシック" w:hAnsi="ＭＳ ゴシック" w:hint="eastAsia"/>
          <w:color w:val="000000" w:themeColor="text1"/>
        </w:rPr>
        <w:t>この研究の対象者に該当する可能性がある方で、</w:t>
      </w:r>
      <w:r w:rsidR="0007608B" w:rsidRPr="00826650">
        <w:rPr>
          <w:rFonts w:ascii="ＭＳ ゴシック" w:eastAsia="ＭＳ ゴシック" w:hAnsi="ＭＳ ゴシック" w:hint="eastAsia"/>
          <w:color w:val="000000" w:themeColor="text1"/>
        </w:rPr>
        <w:t>診療情報等を研究目的に利用されることを希望されない場合は</w:t>
      </w:r>
      <w:r w:rsidR="00826650" w:rsidRPr="00826650">
        <w:rPr>
          <w:rFonts w:ascii="ＭＳ ゴシック" w:eastAsia="ＭＳ ゴシック" w:hAnsi="ＭＳ ゴシック"/>
          <w:color w:val="000000" w:themeColor="text1"/>
        </w:rPr>
        <w:t>202</w:t>
      </w:r>
      <w:r w:rsidR="00BB40DE">
        <w:rPr>
          <w:rFonts w:ascii="ＭＳ ゴシック" w:eastAsia="ＭＳ ゴシック" w:hAnsi="ＭＳ ゴシック" w:hint="eastAsia"/>
          <w:color w:val="000000" w:themeColor="text1"/>
        </w:rPr>
        <w:t>6</w:t>
      </w:r>
      <w:r w:rsidR="00826650" w:rsidRPr="00826650">
        <w:rPr>
          <w:rFonts w:ascii="ＭＳ ゴシック" w:eastAsia="ＭＳ ゴシック" w:hAnsi="ＭＳ ゴシック" w:hint="eastAsia"/>
          <w:color w:val="000000" w:themeColor="text1"/>
        </w:rPr>
        <w:t>年</w:t>
      </w:r>
      <w:r w:rsidR="00890E8E">
        <w:rPr>
          <w:rFonts w:ascii="ＭＳ ゴシック" w:eastAsia="ＭＳ ゴシック" w:hAnsi="ＭＳ ゴシック" w:hint="eastAsia"/>
          <w:color w:val="000000" w:themeColor="text1"/>
        </w:rPr>
        <w:t>2</w:t>
      </w:r>
      <w:r w:rsidR="00826650" w:rsidRPr="00826650">
        <w:rPr>
          <w:rFonts w:ascii="ＭＳ ゴシック" w:eastAsia="ＭＳ ゴシック" w:hAnsi="ＭＳ ゴシック"/>
          <w:color w:val="000000" w:themeColor="text1"/>
        </w:rPr>
        <w:t>月19日</w:t>
      </w:r>
      <w:r w:rsidR="00826650" w:rsidRPr="00826650">
        <w:rPr>
          <w:rFonts w:ascii="ＭＳ ゴシック" w:eastAsia="ＭＳ ゴシック" w:hAnsi="ＭＳ ゴシック" w:hint="eastAsia"/>
          <w:color w:val="000000" w:themeColor="text1"/>
        </w:rPr>
        <w:t>までに</w:t>
      </w:r>
      <w:r w:rsidRPr="00826650">
        <w:rPr>
          <w:rFonts w:ascii="ＭＳ ゴシック" w:eastAsia="ＭＳ ゴシック" w:hAnsi="ＭＳ ゴシック" w:hint="eastAsia"/>
          <w:color w:val="000000" w:themeColor="text1"/>
        </w:rPr>
        <w:t>末尾に記載の問い合わせ先までご連絡ください。</w:t>
      </w:r>
    </w:p>
    <w:p w14:paraId="64C46520" w14:textId="77777777" w:rsidR="00773A6B" w:rsidRPr="00826650" w:rsidRDefault="00773A6B">
      <w:pPr>
        <w:spacing w:line="300" w:lineRule="exact"/>
        <w:rPr>
          <w:rFonts w:ascii="ＭＳ ゴシック" w:eastAsia="ＭＳ ゴシック" w:hAnsi="ＭＳ ゴシック"/>
          <w:color w:val="000000" w:themeColor="text1"/>
        </w:rPr>
      </w:pPr>
    </w:p>
    <w:p w14:paraId="5D68708A" w14:textId="74493EBA" w:rsidR="005D7ACE" w:rsidRPr="000C5C7F" w:rsidRDefault="005D7ACE">
      <w:pPr>
        <w:spacing w:line="280" w:lineRule="exact"/>
        <w:rPr>
          <w:rFonts w:ascii="ＭＳ ゴシック" w:eastAsia="ＭＳ ゴシック" w:hAnsi="ＭＳ ゴシック"/>
        </w:rPr>
      </w:pPr>
      <w:r w:rsidRPr="000C5C7F">
        <w:rPr>
          <w:rFonts w:ascii="ＭＳ ゴシック" w:eastAsia="ＭＳ ゴシック" w:hAnsi="ＭＳ ゴシック" w:hint="eastAsia"/>
        </w:rPr>
        <w:t>【研究課題】</w:t>
      </w:r>
      <w:r w:rsidR="002D6D50" w:rsidRPr="00C919C0">
        <w:rPr>
          <w:rFonts w:ascii="ＭＳ ゴシック" w:eastAsia="ＭＳ ゴシック" w:hAnsi="ＭＳ ゴシック" w:cs="ＭＳ明朝" w:hint="eastAsia"/>
          <w:kern w:val="0"/>
          <w:szCs w:val="21"/>
        </w:rPr>
        <w:t>アレルギー・リウマチ内科における後ろ向き非介入研究</w:t>
      </w:r>
      <w:r w:rsidR="002D6D50">
        <w:rPr>
          <w:rFonts w:ascii="ＭＳ ゴシック" w:eastAsia="ＭＳ ゴシック" w:hAnsi="ＭＳ ゴシック" w:cs="ＭＳ明朝" w:hint="eastAsia"/>
          <w:kern w:val="0"/>
          <w:szCs w:val="21"/>
        </w:rPr>
        <w:t xml:space="preserve">　（審査番号 </w:t>
      </w:r>
      <w:r w:rsidR="002C6528">
        <w:rPr>
          <w:rFonts w:ascii="ＭＳ ゴシック" w:eastAsia="ＭＳ ゴシック" w:hAnsi="ＭＳ ゴシック" w:cs="ＭＳ明朝"/>
          <w:kern w:val="0"/>
          <w:szCs w:val="21"/>
        </w:rPr>
        <w:t>2431</w:t>
      </w:r>
      <w:r w:rsidR="002D6D50">
        <w:rPr>
          <w:rFonts w:ascii="ＭＳ ゴシック" w:eastAsia="ＭＳ ゴシック" w:hAnsi="ＭＳ ゴシック" w:cs="ＭＳ明朝" w:hint="eastAsia"/>
          <w:kern w:val="0"/>
          <w:szCs w:val="21"/>
        </w:rPr>
        <w:t>）</w:t>
      </w:r>
    </w:p>
    <w:p w14:paraId="0095EA7E" w14:textId="77777777" w:rsidR="005D7ACE" w:rsidRPr="00773A6B" w:rsidRDefault="005D7ACE">
      <w:pPr>
        <w:spacing w:line="280" w:lineRule="exact"/>
        <w:rPr>
          <w:rFonts w:ascii="ＭＳ ゴシック" w:eastAsia="ＭＳ ゴシック" w:hAnsi="ＭＳ ゴシック"/>
        </w:rPr>
      </w:pPr>
    </w:p>
    <w:p w14:paraId="12518B44" w14:textId="77777777" w:rsidR="005D7ACE" w:rsidRPr="000C5C7F" w:rsidRDefault="005D7ACE">
      <w:pPr>
        <w:spacing w:line="280" w:lineRule="exact"/>
        <w:rPr>
          <w:rFonts w:ascii="ＭＳ ゴシック" w:eastAsia="ＭＳ ゴシック" w:hAnsi="ＭＳ ゴシック"/>
        </w:rPr>
      </w:pPr>
      <w:bookmarkStart w:id="1" w:name="_Hlk99737564"/>
      <w:r w:rsidRPr="000C5C7F">
        <w:rPr>
          <w:rFonts w:ascii="ＭＳ ゴシック" w:eastAsia="ＭＳ ゴシック" w:hAnsi="ＭＳ ゴシック" w:hint="eastAsia"/>
        </w:rPr>
        <w:t>【研究機関名及び</w:t>
      </w:r>
      <w:r w:rsidR="001853AA" w:rsidRPr="000C5C7F">
        <w:rPr>
          <w:rFonts w:ascii="ＭＳ ゴシック" w:eastAsia="ＭＳ ゴシック" w:hAnsi="ＭＳ ゴシック" w:hint="eastAsia"/>
        </w:rPr>
        <w:t>本学の</w:t>
      </w:r>
      <w:r w:rsidRPr="000C5C7F">
        <w:rPr>
          <w:rFonts w:ascii="ＭＳ ゴシック" w:eastAsia="ＭＳ ゴシック" w:hAnsi="ＭＳ ゴシック" w:hint="eastAsia"/>
        </w:rPr>
        <w:t>研究責任者氏名】</w:t>
      </w:r>
    </w:p>
    <w:p w14:paraId="5D58589D" w14:textId="77777777" w:rsidR="000F38DD" w:rsidRPr="00BB6767" w:rsidRDefault="005D7ACE" w:rsidP="000F38DD">
      <w:pPr>
        <w:spacing w:line="280" w:lineRule="exact"/>
        <w:ind w:firstLineChars="100" w:firstLine="220"/>
        <w:rPr>
          <w:rFonts w:ascii="ＭＳ ゴシック" w:eastAsia="ＭＳ ゴシック" w:hAnsi="ＭＳ ゴシック"/>
          <w:color w:val="000000" w:themeColor="text1"/>
        </w:rPr>
      </w:pPr>
      <w:r w:rsidRPr="000C5C7F">
        <w:rPr>
          <w:rFonts w:ascii="ＭＳ ゴシック" w:eastAsia="ＭＳ ゴシック" w:hAnsi="ＭＳ ゴシック" w:hint="eastAsia"/>
        </w:rPr>
        <w:t>この研究が</w:t>
      </w:r>
      <w:r w:rsidRPr="00BB6767">
        <w:rPr>
          <w:rFonts w:ascii="ＭＳ ゴシック" w:eastAsia="ＭＳ ゴシック" w:hAnsi="ＭＳ ゴシック" w:hint="eastAsia"/>
          <w:color w:val="000000" w:themeColor="text1"/>
        </w:rPr>
        <w:t>行われる研究機関と研究責任者は次に示すとおりです。</w:t>
      </w:r>
    </w:p>
    <w:p w14:paraId="0BB64B99" w14:textId="74EE9DBB" w:rsidR="005D7ACE" w:rsidRPr="00BB6767" w:rsidRDefault="005D7ACE" w:rsidP="000F38DD">
      <w:pPr>
        <w:spacing w:line="280" w:lineRule="exact"/>
        <w:ind w:firstLineChars="200" w:firstLine="440"/>
        <w:rPr>
          <w:rFonts w:asciiTheme="majorEastAsia" w:eastAsiaTheme="majorEastAsia" w:hAnsiTheme="majorEastAsia"/>
          <w:color w:val="000000" w:themeColor="text1"/>
        </w:rPr>
      </w:pPr>
      <w:r w:rsidRPr="00BB6767">
        <w:rPr>
          <w:rFonts w:ascii="ＭＳ ゴシック" w:eastAsia="ＭＳ ゴシック" w:hAnsi="ＭＳ ゴシック" w:hint="eastAsia"/>
          <w:color w:val="000000" w:themeColor="text1"/>
        </w:rPr>
        <w:t>研究機関</w:t>
      </w:r>
      <w:r w:rsidR="00A93319" w:rsidRPr="00BB6767">
        <w:rPr>
          <w:rFonts w:ascii="ＭＳ ゴシック" w:eastAsia="ＭＳ ゴシック" w:hAnsi="ＭＳ ゴシック"/>
          <w:color w:val="000000" w:themeColor="text1"/>
        </w:rPr>
        <w:t xml:space="preserve">  </w:t>
      </w:r>
      <w:r w:rsidRPr="00BB6767">
        <w:rPr>
          <w:rFonts w:ascii="ＭＳ ゴシック" w:eastAsia="ＭＳ ゴシック" w:hAnsi="ＭＳ ゴシック" w:hint="eastAsia"/>
          <w:color w:val="000000" w:themeColor="text1"/>
        </w:rPr>
        <w:t>東京大学</w:t>
      </w:r>
      <w:r w:rsidR="002D6D50" w:rsidRPr="00BB6767">
        <w:rPr>
          <w:rFonts w:ascii="ＭＳ ゴシック" w:eastAsia="ＭＳ ゴシック" w:hAnsi="ＭＳ ゴシック" w:hint="eastAsia"/>
          <w:color w:val="000000" w:themeColor="text1"/>
        </w:rPr>
        <w:t>医学部</w:t>
      </w:r>
      <w:r w:rsidR="00A93319" w:rsidRPr="00BB6767">
        <w:rPr>
          <w:rFonts w:asciiTheme="majorEastAsia" w:eastAsiaTheme="majorEastAsia" w:hAnsiTheme="majorEastAsia" w:hint="eastAsia"/>
          <w:color w:val="000000" w:themeColor="text1"/>
        </w:rPr>
        <w:t>附属病院・</w:t>
      </w:r>
      <w:r w:rsidR="002D6D50" w:rsidRPr="00BB6767">
        <w:rPr>
          <w:rFonts w:asciiTheme="majorEastAsia" w:eastAsiaTheme="majorEastAsia" w:hAnsiTheme="majorEastAsia" w:hint="eastAsia"/>
          <w:color w:val="000000" w:themeColor="text1"/>
        </w:rPr>
        <w:t>アレルギーリウマチ内科</w:t>
      </w:r>
    </w:p>
    <w:p w14:paraId="080802B6" w14:textId="604C9050" w:rsidR="00011D51" w:rsidRPr="00BB6767" w:rsidRDefault="005D7ACE" w:rsidP="00F56622">
      <w:pPr>
        <w:spacing w:line="280" w:lineRule="exact"/>
        <w:ind w:firstLineChars="100" w:firstLine="220"/>
        <w:rPr>
          <w:rFonts w:ascii="ＭＳ ゴシック" w:eastAsia="ＭＳ ゴシック" w:hAnsi="ＭＳ ゴシック"/>
          <w:color w:val="000000" w:themeColor="text1"/>
        </w:rPr>
      </w:pPr>
      <w:r w:rsidRPr="00BB6767">
        <w:rPr>
          <w:rFonts w:ascii="ＭＳ ゴシック" w:eastAsia="ＭＳ ゴシック" w:hAnsi="ＭＳ ゴシック" w:hint="eastAsia"/>
          <w:color w:val="000000" w:themeColor="text1"/>
        </w:rPr>
        <w:t xml:space="preserve">　研究責任者</w:t>
      </w:r>
      <w:r w:rsidR="00A93319" w:rsidRPr="00BB6767">
        <w:rPr>
          <w:rFonts w:ascii="ＭＳ ゴシック" w:eastAsia="ＭＳ ゴシック" w:hAnsi="ＭＳ ゴシック" w:hint="eastAsia"/>
          <w:color w:val="000000" w:themeColor="text1"/>
        </w:rPr>
        <w:t xml:space="preserve">  </w:t>
      </w:r>
      <w:r w:rsidR="0015649B" w:rsidRPr="00BB6767">
        <w:rPr>
          <w:rFonts w:ascii="ＭＳ ゴシック" w:eastAsia="ＭＳ ゴシック" w:hAnsi="ＭＳ ゴシック" w:hint="eastAsia"/>
          <w:color w:val="000000" w:themeColor="text1"/>
        </w:rPr>
        <w:t xml:space="preserve">　</w:t>
      </w:r>
      <w:r w:rsidR="00E575F6">
        <w:rPr>
          <w:rFonts w:ascii="ＭＳ ゴシック" w:eastAsia="ＭＳ ゴシック" w:hAnsi="ＭＳ ゴシック" w:hint="eastAsia"/>
          <w:color w:val="000000" w:themeColor="text1"/>
        </w:rPr>
        <w:t>藤尾圭志</w:t>
      </w:r>
      <w:r w:rsidR="002D6D50" w:rsidRPr="00BB6767">
        <w:rPr>
          <w:rFonts w:ascii="ＭＳ ゴシック" w:eastAsia="ＭＳ ゴシック" w:hAnsi="ＭＳ ゴシック" w:hint="eastAsia"/>
          <w:color w:val="000000" w:themeColor="text1"/>
        </w:rPr>
        <w:t>・アレルギーリウマチ内科・教授</w:t>
      </w:r>
    </w:p>
    <w:p w14:paraId="179B8ECC" w14:textId="6B22C8A6" w:rsidR="00011D51" w:rsidRPr="00BB6767" w:rsidRDefault="00A93319">
      <w:pPr>
        <w:spacing w:line="280" w:lineRule="exact"/>
        <w:ind w:firstLineChars="200" w:firstLine="440"/>
        <w:rPr>
          <w:rFonts w:ascii="ＭＳ ゴシック" w:eastAsia="ＭＳ ゴシック" w:hAnsi="ＭＳ ゴシック"/>
          <w:color w:val="000000" w:themeColor="text1"/>
        </w:rPr>
      </w:pPr>
      <w:r w:rsidRPr="00BB6767">
        <w:rPr>
          <w:rFonts w:ascii="ＭＳ ゴシック" w:eastAsia="ＭＳ ゴシック" w:hAnsi="ＭＳ ゴシック" w:hint="eastAsia"/>
          <w:color w:val="000000" w:themeColor="text1"/>
        </w:rPr>
        <w:t xml:space="preserve">担当業務　　</w:t>
      </w:r>
      <w:r w:rsidR="0015649B" w:rsidRPr="00BB6767">
        <w:rPr>
          <w:rFonts w:ascii="ＭＳ ゴシック" w:eastAsia="ＭＳ ゴシック" w:hAnsi="ＭＳ ゴシック" w:hint="eastAsia"/>
          <w:color w:val="000000" w:themeColor="text1"/>
        </w:rPr>
        <w:t xml:space="preserve">　</w:t>
      </w:r>
      <w:bookmarkStart w:id="2" w:name="_Hlk99619347"/>
      <w:r w:rsidR="00151BC7" w:rsidRPr="00BB6767">
        <w:rPr>
          <w:rFonts w:ascii="ＭＳ ゴシック" w:eastAsia="ＭＳ ゴシック" w:hAnsi="ＭＳ ゴシック" w:hint="eastAsia"/>
          <w:color w:val="000000" w:themeColor="text1"/>
        </w:rPr>
        <w:t>研究計画立案・</w:t>
      </w:r>
      <w:r w:rsidR="005D7ACE" w:rsidRPr="00BB6767">
        <w:rPr>
          <w:rFonts w:ascii="ＭＳ ゴシック" w:eastAsia="ＭＳ ゴシック" w:hAnsi="ＭＳ ゴシック" w:hint="eastAsia"/>
          <w:color w:val="000000" w:themeColor="text1"/>
        </w:rPr>
        <w:t>データ</w:t>
      </w:r>
      <w:r w:rsidR="00151BC7" w:rsidRPr="00BB6767">
        <w:rPr>
          <w:rFonts w:ascii="ＭＳ ゴシック" w:eastAsia="ＭＳ ゴシック" w:hAnsi="ＭＳ ゴシック" w:hint="eastAsia"/>
          <w:color w:val="000000" w:themeColor="text1"/>
        </w:rPr>
        <w:t>取得</w:t>
      </w:r>
      <w:r w:rsidR="005D7ACE" w:rsidRPr="00BB6767">
        <w:rPr>
          <w:rFonts w:ascii="ＭＳ ゴシック" w:eastAsia="ＭＳ ゴシック" w:hAnsi="ＭＳ ゴシック" w:hint="eastAsia"/>
          <w:color w:val="000000" w:themeColor="text1"/>
        </w:rPr>
        <w:t>・データ解析</w:t>
      </w:r>
      <w:bookmarkEnd w:id="2"/>
    </w:p>
    <w:p w14:paraId="7CF3764A" w14:textId="080B9B78" w:rsidR="005D7ACE" w:rsidRPr="00736956" w:rsidRDefault="005D7ACE" w:rsidP="00736956">
      <w:pPr>
        <w:spacing w:line="280" w:lineRule="exact"/>
        <w:ind w:firstLineChars="900" w:firstLine="1980"/>
        <w:rPr>
          <w:rFonts w:ascii="ＭＳ ゴシック" w:eastAsia="ＭＳ ゴシック" w:hAnsi="ＭＳ ゴシック"/>
        </w:rPr>
      </w:pPr>
    </w:p>
    <w:bookmarkEnd w:id="1"/>
    <w:p w14:paraId="3F3C1CC3" w14:textId="77777777" w:rsidR="001E2BB8" w:rsidRPr="00A242BF" w:rsidRDefault="001E2BB8">
      <w:pPr>
        <w:spacing w:line="280" w:lineRule="exact"/>
        <w:rPr>
          <w:rFonts w:ascii="ＭＳ ゴシック" w:eastAsia="ＭＳ ゴシック" w:hAnsi="ＭＳ ゴシック"/>
        </w:rPr>
      </w:pPr>
    </w:p>
    <w:p w14:paraId="0F1166FB" w14:textId="77777777" w:rsidR="005D7ACE" w:rsidRDefault="005D7ACE">
      <w:pPr>
        <w:spacing w:line="280" w:lineRule="exact"/>
        <w:rPr>
          <w:rFonts w:ascii="ＭＳ ゴシック" w:eastAsia="ＭＳ ゴシック" w:hAnsi="ＭＳ ゴシック"/>
        </w:rPr>
      </w:pPr>
      <w:r w:rsidRPr="000C5C7F">
        <w:rPr>
          <w:rFonts w:ascii="ＭＳ ゴシック" w:eastAsia="ＭＳ ゴシック" w:hAnsi="ＭＳ ゴシック" w:hint="eastAsia"/>
        </w:rPr>
        <w:t>【研究期間】</w:t>
      </w:r>
    </w:p>
    <w:p w14:paraId="29A875BD" w14:textId="68868352" w:rsidR="00A93319" w:rsidRPr="00BB6767" w:rsidRDefault="00A93319">
      <w:pPr>
        <w:spacing w:line="280" w:lineRule="exact"/>
        <w:rPr>
          <w:rFonts w:ascii="ＭＳ ゴシック" w:eastAsia="ＭＳ ゴシック" w:hAnsi="ＭＳ ゴシック"/>
          <w:color w:val="000000" w:themeColor="text1"/>
        </w:rPr>
      </w:pPr>
      <w:r w:rsidRPr="00BB6767">
        <w:rPr>
          <w:rFonts w:ascii="ＭＳ ゴシック" w:eastAsia="ＭＳ ゴシック" w:hAnsi="ＭＳ ゴシック" w:hint="eastAsia"/>
          <w:color w:val="000000" w:themeColor="text1"/>
        </w:rPr>
        <w:t xml:space="preserve">　承認日～</w:t>
      </w:r>
      <w:r w:rsidR="00DC4007" w:rsidRPr="00BB6767">
        <w:rPr>
          <w:rFonts w:ascii="ＭＳ ゴシック" w:eastAsia="ＭＳ ゴシック" w:hAnsi="ＭＳ ゴシック" w:hint="eastAsia"/>
          <w:color w:val="000000" w:themeColor="text1"/>
        </w:rPr>
        <w:t>2</w:t>
      </w:r>
      <w:r w:rsidR="00DC4007" w:rsidRPr="00BB6767">
        <w:rPr>
          <w:rFonts w:ascii="ＭＳ ゴシック" w:eastAsia="ＭＳ ゴシック" w:hAnsi="ＭＳ ゴシック"/>
          <w:color w:val="000000" w:themeColor="text1"/>
        </w:rPr>
        <w:t>02</w:t>
      </w:r>
      <w:r w:rsidR="00BB40DE">
        <w:rPr>
          <w:rFonts w:ascii="ＭＳ ゴシック" w:eastAsia="ＭＳ ゴシック" w:hAnsi="ＭＳ ゴシック" w:hint="eastAsia"/>
          <w:color w:val="000000" w:themeColor="text1"/>
        </w:rPr>
        <w:t>6</w:t>
      </w:r>
      <w:r w:rsidRPr="00BB6767">
        <w:rPr>
          <w:rFonts w:ascii="ＭＳ ゴシック" w:eastAsia="ＭＳ ゴシック" w:hAnsi="ＭＳ ゴシック" w:hint="eastAsia"/>
          <w:color w:val="000000" w:themeColor="text1"/>
        </w:rPr>
        <w:t>年</w:t>
      </w:r>
      <w:r w:rsidR="00DC4007" w:rsidRPr="00BB6767">
        <w:rPr>
          <w:rFonts w:ascii="ＭＳ ゴシック" w:eastAsia="ＭＳ ゴシック" w:hAnsi="ＭＳ ゴシック" w:hint="eastAsia"/>
          <w:color w:val="000000" w:themeColor="text1"/>
        </w:rPr>
        <w:t>2</w:t>
      </w:r>
      <w:r w:rsidRPr="00BB6767">
        <w:rPr>
          <w:rFonts w:ascii="ＭＳ ゴシック" w:eastAsia="ＭＳ ゴシック" w:hAnsi="ＭＳ ゴシック" w:hint="eastAsia"/>
          <w:color w:val="000000" w:themeColor="text1"/>
        </w:rPr>
        <w:t>月</w:t>
      </w:r>
      <w:r w:rsidR="00DC4007" w:rsidRPr="00BB6767">
        <w:rPr>
          <w:rFonts w:ascii="ＭＳ ゴシック" w:eastAsia="ＭＳ ゴシック" w:hAnsi="ＭＳ ゴシック" w:hint="eastAsia"/>
          <w:color w:val="000000" w:themeColor="text1"/>
        </w:rPr>
        <w:t>1</w:t>
      </w:r>
      <w:r w:rsidR="00DC4007" w:rsidRPr="00BB6767">
        <w:rPr>
          <w:rFonts w:ascii="ＭＳ ゴシック" w:eastAsia="ＭＳ ゴシック" w:hAnsi="ＭＳ ゴシック"/>
          <w:color w:val="000000" w:themeColor="text1"/>
        </w:rPr>
        <w:t>9</w:t>
      </w:r>
      <w:r w:rsidRPr="00BB6767">
        <w:rPr>
          <w:rFonts w:ascii="ＭＳ ゴシック" w:eastAsia="ＭＳ ゴシック" w:hAnsi="ＭＳ ゴシック" w:hint="eastAsia"/>
          <w:color w:val="000000" w:themeColor="text1"/>
        </w:rPr>
        <w:t>日</w:t>
      </w:r>
    </w:p>
    <w:p w14:paraId="19869B5B" w14:textId="5CD11BC6" w:rsidR="00773A6B" w:rsidRPr="00773A6B" w:rsidRDefault="00773A6B" w:rsidP="00BB6767">
      <w:pPr>
        <w:spacing w:line="280" w:lineRule="exact"/>
        <w:ind w:firstLineChars="100" w:firstLine="220"/>
        <w:rPr>
          <w:rFonts w:ascii="ＭＳ ゴシック" w:eastAsia="ＭＳ ゴシック" w:hAnsi="ＭＳ ゴシック"/>
        </w:rPr>
      </w:pPr>
      <w:r w:rsidRPr="004A64B1">
        <w:rPr>
          <w:rFonts w:ascii="ＭＳ ゴシック" w:eastAsia="ＭＳ ゴシック" w:hAnsi="ＭＳ ゴシック" w:hint="eastAsia"/>
        </w:rPr>
        <w:t>本研究は長期にわたる研究を計画しています。</w:t>
      </w:r>
      <w:r w:rsidR="002F3FA2" w:rsidRPr="004A64B1">
        <w:rPr>
          <w:rFonts w:ascii="ＭＳ ゴシック" w:eastAsia="ＭＳ ゴシック" w:hAnsi="ＭＳ ゴシック" w:hint="eastAsia"/>
        </w:rPr>
        <w:t>記載の</w:t>
      </w:r>
      <w:r w:rsidRPr="004A64B1">
        <w:rPr>
          <w:rFonts w:ascii="ＭＳ ゴシック" w:eastAsia="ＭＳ ゴシック" w:hAnsi="ＭＳ ゴシック" w:hint="eastAsia"/>
        </w:rPr>
        <w:t>研究期間終了後も継続する場合は</w:t>
      </w:r>
      <w:r w:rsidR="002F3FA2" w:rsidRPr="004A64B1">
        <w:rPr>
          <w:rFonts w:ascii="ＭＳ ゴシック" w:eastAsia="ＭＳ ゴシック" w:hAnsi="ＭＳ ゴシック" w:hint="eastAsia"/>
        </w:rPr>
        <w:t>、</w:t>
      </w:r>
      <w:r w:rsidRPr="004A64B1">
        <w:rPr>
          <w:rFonts w:ascii="ＭＳ ゴシック" w:eastAsia="ＭＳ ゴシック" w:hAnsi="ＭＳ ゴシック" w:hint="eastAsia"/>
        </w:rPr>
        <w:t>研究期間延長の申請を行う予定です。</w:t>
      </w:r>
    </w:p>
    <w:p w14:paraId="5C02B352" w14:textId="77777777" w:rsidR="00B83E3B" w:rsidRPr="000C5C7F" w:rsidRDefault="00B83E3B">
      <w:pPr>
        <w:spacing w:line="300" w:lineRule="exact"/>
        <w:rPr>
          <w:rFonts w:ascii="ＭＳ ゴシック" w:eastAsia="ＭＳ ゴシック" w:hAnsi="ＭＳ ゴシック"/>
        </w:rPr>
      </w:pPr>
    </w:p>
    <w:p w14:paraId="6EA632A5" w14:textId="6A752ECA" w:rsidR="0091768B" w:rsidRDefault="0091768B">
      <w:pPr>
        <w:spacing w:line="300" w:lineRule="exact"/>
        <w:rPr>
          <w:rFonts w:ascii="ＭＳ ゴシック" w:eastAsia="ＭＳ ゴシック" w:hAnsi="ＭＳ ゴシック"/>
        </w:rPr>
      </w:pPr>
      <w:r w:rsidRPr="000C5C7F">
        <w:rPr>
          <w:rFonts w:ascii="ＭＳ ゴシック" w:eastAsia="ＭＳ ゴシック" w:hAnsi="ＭＳ ゴシック" w:hint="eastAsia"/>
        </w:rPr>
        <w:t>【対象となる方】</w:t>
      </w:r>
    </w:p>
    <w:p w14:paraId="446D5AB6" w14:textId="4120C1B4" w:rsidR="0098471B" w:rsidRDefault="0098471B" w:rsidP="0098471B">
      <w:pPr>
        <w:ind w:firstLineChars="50" w:firstLine="110"/>
        <w:rPr>
          <w:rFonts w:ascii="ＭＳ ゴシック" w:eastAsia="ＭＳ ゴシック" w:hAnsi="ＭＳ ゴシック"/>
          <w:szCs w:val="21"/>
        </w:rPr>
      </w:pPr>
      <w:r>
        <w:rPr>
          <w:rFonts w:ascii="ＭＳ ゴシック" w:eastAsia="ＭＳ ゴシック" w:hAnsi="ＭＳ ゴシック" w:hint="eastAsia"/>
          <w:szCs w:val="21"/>
        </w:rPr>
        <w:t>対象となる方は、</w:t>
      </w:r>
      <w:r>
        <w:rPr>
          <w:rFonts w:ascii="ＭＳ ゴシック" w:eastAsia="ＭＳ ゴシック" w:hAnsi="ＭＳ ゴシック"/>
          <w:szCs w:val="21"/>
        </w:rPr>
        <w:t>1950</w:t>
      </w:r>
      <w:r>
        <w:rPr>
          <w:rFonts w:ascii="ＭＳ ゴシック" w:eastAsia="ＭＳ ゴシック" w:hAnsi="ＭＳ ゴシック" w:hint="eastAsia"/>
          <w:szCs w:val="21"/>
        </w:rPr>
        <w:t>年から承認された研究終了日までの間に東京大学医学部附属病院</w:t>
      </w:r>
      <w:r w:rsidRPr="00156728">
        <w:rPr>
          <w:rFonts w:ascii="ＭＳ ゴシック" w:eastAsia="ＭＳ ゴシック" w:hAnsi="ＭＳ ゴシック" w:hint="eastAsia"/>
          <w:szCs w:val="21"/>
        </w:rPr>
        <w:t>アレルギー・リウマチ内科</w:t>
      </w:r>
      <w:r>
        <w:rPr>
          <w:rFonts w:ascii="ＭＳ ゴシック" w:eastAsia="ＭＳ ゴシック" w:hAnsi="ＭＳ ゴシック" w:hint="eastAsia"/>
          <w:szCs w:val="21"/>
        </w:rPr>
        <w:t>およびその前身の科である物療内科や第３内科にアレルギー疾患</w:t>
      </w:r>
      <w:r w:rsidR="00522062">
        <w:rPr>
          <w:rFonts w:ascii="ＭＳ ゴシック" w:eastAsia="ＭＳ ゴシック" w:hAnsi="ＭＳ ゴシック" w:hint="eastAsia"/>
          <w:szCs w:val="21"/>
        </w:rPr>
        <w:t>、リウマチ性</w:t>
      </w:r>
      <w:r>
        <w:rPr>
          <w:rFonts w:ascii="ＭＳ ゴシック" w:eastAsia="ＭＳ ゴシック" w:hAnsi="ＭＳ ゴシック" w:hint="eastAsia"/>
          <w:szCs w:val="21"/>
        </w:rPr>
        <w:t>疾患のために入院・外来通院された方です。</w:t>
      </w:r>
    </w:p>
    <w:p w14:paraId="6E5224A8" w14:textId="77777777" w:rsidR="00700FFE" w:rsidRPr="000C5C7F" w:rsidRDefault="00700FFE">
      <w:pPr>
        <w:spacing w:line="300" w:lineRule="exact"/>
        <w:rPr>
          <w:rFonts w:ascii="ＭＳ ゴシック" w:eastAsia="ＭＳ ゴシック" w:hAnsi="ＭＳ ゴシック"/>
        </w:rPr>
      </w:pPr>
    </w:p>
    <w:p w14:paraId="00EEC8F1" w14:textId="630C791D" w:rsidR="00F05646" w:rsidRDefault="00F05646" w:rsidP="00F05646">
      <w:pPr>
        <w:spacing w:line="280" w:lineRule="exact"/>
        <w:rPr>
          <w:rFonts w:ascii="ＭＳ ゴシック" w:eastAsia="ＭＳ ゴシック" w:hAnsi="ＭＳ ゴシック"/>
        </w:rPr>
      </w:pPr>
      <w:r w:rsidRPr="00C7429F">
        <w:rPr>
          <w:rFonts w:ascii="ＭＳ ゴシック" w:eastAsia="ＭＳ ゴシック" w:hAnsi="ＭＳ ゴシック" w:hint="eastAsia"/>
        </w:rPr>
        <w:t>【研究目的</w:t>
      </w:r>
      <w:r>
        <w:rPr>
          <w:rFonts w:ascii="ＭＳ ゴシック" w:eastAsia="ＭＳ ゴシック" w:hAnsi="ＭＳ ゴシック" w:hint="eastAsia"/>
        </w:rPr>
        <w:t>・意義</w:t>
      </w:r>
      <w:r w:rsidRPr="00C7429F">
        <w:rPr>
          <w:rFonts w:ascii="ＭＳ ゴシック" w:eastAsia="ＭＳ ゴシック" w:hAnsi="ＭＳ ゴシック" w:hint="eastAsia"/>
        </w:rPr>
        <w:t>】</w:t>
      </w:r>
    </w:p>
    <w:p w14:paraId="442A82E5" w14:textId="57CED369" w:rsidR="00412911" w:rsidRDefault="00412911" w:rsidP="00EA3D94">
      <w:pPr>
        <w:autoSpaceDE w:val="0"/>
        <w:autoSpaceDN w:val="0"/>
        <w:adjustRightInd w:val="0"/>
        <w:ind w:firstLineChars="100" w:firstLine="220"/>
        <w:jc w:val="left"/>
        <w:rPr>
          <w:rFonts w:ascii="ＭＳ ゴシック" w:eastAsia="ＭＳ ゴシック" w:hAnsi="ＭＳ ゴシック" w:cs="ＭＳ明朝"/>
          <w:kern w:val="0"/>
          <w:szCs w:val="21"/>
        </w:rPr>
      </w:pPr>
      <w:r>
        <w:rPr>
          <w:rFonts w:ascii="ＭＳ ゴシック" w:eastAsia="ＭＳ ゴシック" w:hAnsi="ＭＳ ゴシック" w:hint="eastAsia"/>
          <w:szCs w:val="21"/>
        </w:rPr>
        <w:t>気管支喘息をはじめとするアレルギー疾患や</w:t>
      </w:r>
      <w:r w:rsidRPr="006468A9">
        <w:rPr>
          <w:rFonts w:ascii="ＭＳ ゴシック" w:eastAsia="ＭＳ ゴシック" w:hAnsi="ＭＳ ゴシック" w:cs="ＭＳ明朝" w:hint="eastAsia"/>
          <w:kern w:val="0"/>
          <w:szCs w:val="21"/>
        </w:rPr>
        <w:t>関節リウマチをはじめとする免疫異常を背景に</w:t>
      </w:r>
      <w:r>
        <w:rPr>
          <w:rFonts w:ascii="ＭＳ ゴシック" w:eastAsia="ＭＳ ゴシック" w:hAnsi="ＭＳ ゴシック" w:cs="ＭＳ明朝" w:hint="eastAsia"/>
          <w:kern w:val="0"/>
          <w:szCs w:val="21"/>
        </w:rPr>
        <w:t>持つ</w:t>
      </w:r>
      <w:r w:rsidRPr="006468A9">
        <w:rPr>
          <w:rFonts w:ascii="ＭＳ ゴシック" w:eastAsia="ＭＳ ゴシック" w:hAnsi="ＭＳ ゴシック" w:cs="ＭＳ明朝" w:hint="eastAsia"/>
          <w:kern w:val="0"/>
          <w:szCs w:val="21"/>
        </w:rPr>
        <w:t>リウマチ</w:t>
      </w:r>
      <w:r w:rsidR="00522062">
        <w:rPr>
          <w:rFonts w:ascii="ＭＳ ゴシック" w:eastAsia="ＭＳ ゴシック" w:hAnsi="ＭＳ ゴシック" w:cs="ＭＳ明朝" w:hint="eastAsia"/>
          <w:kern w:val="0"/>
          <w:szCs w:val="21"/>
        </w:rPr>
        <w:t>性</w:t>
      </w:r>
      <w:r w:rsidRPr="006468A9">
        <w:rPr>
          <w:rFonts w:ascii="ＭＳ ゴシック" w:eastAsia="ＭＳ ゴシック" w:hAnsi="ＭＳ ゴシック" w:cs="ＭＳ明朝" w:hint="eastAsia"/>
          <w:kern w:val="0"/>
          <w:szCs w:val="21"/>
        </w:rPr>
        <w:t>疾患</w:t>
      </w:r>
      <w:r>
        <w:rPr>
          <w:rFonts w:ascii="ＭＳ ゴシック" w:eastAsia="ＭＳ ゴシック" w:hAnsi="ＭＳ ゴシック" w:cs="ＭＳ明朝" w:hint="eastAsia"/>
          <w:kern w:val="0"/>
          <w:szCs w:val="21"/>
        </w:rPr>
        <w:t>は</w:t>
      </w:r>
      <w:r w:rsidRPr="006468A9">
        <w:rPr>
          <w:rFonts w:ascii="ＭＳ ゴシック" w:eastAsia="ＭＳ ゴシック" w:hAnsi="ＭＳ ゴシック" w:cs="ＭＳ明朝" w:hint="eastAsia"/>
          <w:kern w:val="0"/>
          <w:szCs w:val="21"/>
        </w:rPr>
        <w:t>増加しつつあ</w:t>
      </w:r>
      <w:r>
        <w:rPr>
          <w:rFonts w:ascii="ＭＳ ゴシック" w:eastAsia="ＭＳ ゴシック" w:hAnsi="ＭＳ ゴシック" w:cs="ＭＳ明朝" w:hint="eastAsia"/>
          <w:kern w:val="0"/>
          <w:szCs w:val="21"/>
        </w:rPr>
        <w:t>ります。</w:t>
      </w:r>
      <w:r w:rsidRPr="006468A9">
        <w:rPr>
          <w:rFonts w:ascii="ＭＳ ゴシック" w:eastAsia="ＭＳ ゴシック" w:hAnsi="ＭＳ ゴシック" w:cs="ＭＳ明朝" w:hint="eastAsia"/>
          <w:kern w:val="0"/>
          <w:szCs w:val="21"/>
        </w:rPr>
        <w:t>各々の疾患</w:t>
      </w:r>
      <w:r>
        <w:rPr>
          <w:rFonts w:ascii="ＭＳ ゴシック" w:eastAsia="ＭＳ ゴシック" w:hAnsi="ＭＳ ゴシック" w:cs="ＭＳ明朝" w:hint="eastAsia"/>
          <w:kern w:val="0"/>
          <w:szCs w:val="21"/>
        </w:rPr>
        <w:t>の診断や</w:t>
      </w:r>
      <w:r w:rsidRPr="006468A9">
        <w:rPr>
          <w:rFonts w:ascii="ＭＳ ゴシック" w:eastAsia="ＭＳ ゴシック" w:hAnsi="ＭＳ ゴシック" w:cs="ＭＳ明朝" w:hint="eastAsia"/>
          <w:kern w:val="0"/>
          <w:szCs w:val="21"/>
        </w:rPr>
        <w:t>治療</w:t>
      </w:r>
      <w:r>
        <w:rPr>
          <w:rFonts w:ascii="ＭＳ ゴシック" w:eastAsia="ＭＳ ゴシック" w:hAnsi="ＭＳ ゴシック" w:cs="ＭＳ明朝" w:hint="eastAsia"/>
          <w:kern w:val="0"/>
          <w:szCs w:val="21"/>
        </w:rPr>
        <w:t>法は確立し、</w:t>
      </w:r>
      <w:r w:rsidRPr="006468A9">
        <w:rPr>
          <w:rFonts w:ascii="ＭＳ ゴシック" w:eastAsia="ＭＳ ゴシック" w:hAnsi="ＭＳ ゴシック" w:cs="ＭＳ明朝" w:hint="eastAsia"/>
          <w:kern w:val="0"/>
          <w:szCs w:val="21"/>
        </w:rPr>
        <w:t>進歩</w:t>
      </w:r>
      <w:r w:rsidR="00EA3D94">
        <w:rPr>
          <w:rFonts w:ascii="ＭＳ ゴシック" w:eastAsia="ＭＳ ゴシック" w:hAnsi="ＭＳ ゴシック" w:cs="ＭＳ明朝" w:hint="eastAsia"/>
          <w:kern w:val="0"/>
          <w:szCs w:val="21"/>
        </w:rPr>
        <w:t>している一方で</w:t>
      </w:r>
      <w:r>
        <w:rPr>
          <w:rFonts w:ascii="ＭＳ ゴシック" w:eastAsia="ＭＳ ゴシック" w:hAnsi="ＭＳ ゴシック" w:cs="ＭＳ明朝" w:hint="eastAsia"/>
          <w:kern w:val="0"/>
          <w:szCs w:val="21"/>
        </w:rPr>
        <w:t>、</w:t>
      </w:r>
      <w:r w:rsidR="00EA3D94">
        <w:rPr>
          <w:rFonts w:ascii="ＭＳ ゴシック" w:eastAsia="ＭＳ ゴシック" w:hAnsi="ＭＳ ゴシック" w:cs="ＭＳ明朝" w:hint="eastAsia"/>
          <w:kern w:val="0"/>
          <w:szCs w:val="21"/>
        </w:rPr>
        <w:t>多くの患者さんがステロイドなどの継続的な治療を必要とし、根治的な治療が</w:t>
      </w:r>
      <w:r>
        <w:rPr>
          <w:rFonts w:ascii="ＭＳ ゴシック" w:eastAsia="ＭＳ ゴシック" w:hAnsi="ＭＳ ゴシック" w:cs="ＭＳ明朝" w:hint="eastAsia"/>
          <w:kern w:val="0"/>
          <w:szCs w:val="21"/>
        </w:rPr>
        <w:t>できる</w:t>
      </w:r>
      <w:r w:rsidRPr="006468A9">
        <w:rPr>
          <w:rFonts w:ascii="ＭＳ ゴシック" w:eastAsia="ＭＳ ゴシック" w:hAnsi="ＭＳ ゴシック" w:cs="ＭＳ明朝" w:hint="eastAsia"/>
          <w:kern w:val="0"/>
          <w:szCs w:val="21"/>
        </w:rPr>
        <w:t>ま</w:t>
      </w:r>
      <w:r>
        <w:rPr>
          <w:rFonts w:ascii="ＭＳ ゴシック" w:eastAsia="ＭＳ ゴシック" w:hAnsi="ＭＳ ゴシック" w:cs="ＭＳ明朝" w:hint="eastAsia"/>
          <w:kern w:val="0"/>
          <w:szCs w:val="21"/>
        </w:rPr>
        <w:t>でには至って</w:t>
      </w:r>
      <w:r w:rsidR="00EA3D94">
        <w:rPr>
          <w:rFonts w:ascii="ＭＳ ゴシック" w:eastAsia="ＭＳ ゴシック" w:hAnsi="ＭＳ ゴシック" w:cs="ＭＳ明朝" w:hint="eastAsia"/>
          <w:kern w:val="0"/>
          <w:szCs w:val="21"/>
        </w:rPr>
        <w:t>おらず、</w:t>
      </w:r>
      <w:r>
        <w:rPr>
          <w:rFonts w:ascii="ＭＳ ゴシック" w:eastAsia="ＭＳ ゴシック" w:hAnsi="ＭＳ ゴシック" w:cs="ＭＳ明朝" w:hint="eastAsia"/>
          <w:kern w:val="0"/>
          <w:szCs w:val="21"/>
        </w:rPr>
        <w:t>よりよい</w:t>
      </w:r>
      <w:r w:rsidR="00EA3D94">
        <w:rPr>
          <w:rFonts w:ascii="ＭＳ ゴシック" w:eastAsia="ＭＳ ゴシック" w:hAnsi="ＭＳ ゴシック" w:cs="ＭＳ明朝" w:hint="eastAsia"/>
          <w:kern w:val="0"/>
          <w:szCs w:val="21"/>
        </w:rPr>
        <w:t>医療を提供するための早期診断方法、治療法</w:t>
      </w:r>
      <w:r>
        <w:rPr>
          <w:rFonts w:ascii="ＭＳ ゴシック" w:eastAsia="ＭＳ ゴシック" w:hAnsi="ＭＳ ゴシック" w:cs="ＭＳ明朝" w:hint="eastAsia"/>
          <w:kern w:val="0"/>
          <w:szCs w:val="21"/>
        </w:rPr>
        <w:t>が望まれて</w:t>
      </w:r>
      <w:r w:rsidR="00E05B2C">
        <w:rPr>
          <w:rFonts w:ascii="ＭＳ ゴシック" w:eastAsia="ＭＳ ゴシック" w:hAnsi="ＭＳ ゴシック" w:cs="ＭＳ明朝" w:hint="eastAsia"/>
          <w:kern w:val="0"/>
          <w:szCs w:val="21"/>
        </w:rPr>
        <w:t>い</w:t>
      </w:r>
      <w:r>
        <w:rPr>
          <w:rFonts w:ascii="ＭＳ ゴシック" w:eastAsia="ＭＳ ゴシック" w:hAnsi="ＭＳ ゴシック" w:cs="ＭＳ明朝" w:hint="eastAsia"/>
          <w:kern w:val="0"/>
          <w:szCs w:val="21"/>
        </w:rPr>
        <w:t>ます。また、</w:t>
      </w:r>
      <w:r w:rsidR="00EA3D94">
        <w:rPr>
          <w:rFonts w:ascii="ＭＳ ゴシック" w:eastAsia="ＭＳ ゴシック" w:hAnsi="ＭＳ ゴシック" w:cs="ＭＳ明朝" w:hint="eastAsia"/>
          <w:kern w:val="0"/>
          <w:szCs w:val="21"/>
        </w:rPr>
        <w:t>未だ</w:t>
      </w:r>
      <w:r>
        <w:rPr>
          <w:rFonts w:ascii="ＭＳ ゴシック" w:eastAsia="ＭＳ ゴシック" w:hAnsi="ＭＳ ゴシック" w:cs="ＭＳ明朝" w:hint="eastAsia"/>
          <w:kern w:val="0"/>
          <w:szCs w:val="21"/>
        </w:rPr>
        <w:t>診断</w:t>
      </w:r>
      <w:r w:rsidR="00EA3D94">
        <w:rPr>
          <w:rFonts w:ascii="ＭＳ ゴシック" w:eastAsia="ＭＳ ゴシック" w:hAnsi="ＭＳ ゴシック" w:cs="ＭＳ明朝" w:hint="eastAsia"/>
          <w:kern w:val="0"/>
          <w:szCs w:val="21"/>
        </w:rPr>
        <w:t>方法、治療法</w:t>
      </w:r>
      <w:r>
        <w:rPr>
          <w:rFonts w:ascii="ＭＳ ゴシック" w:eastAsia="ＭＳ ゴシック" w:hAnsi="ＭＳ ゴシック" w:cs="ＭＳ明朝" w:hint="eastAsia"/>
          <w:kern w:val="0"/>
          <w:szCs w:val="21"/>
        </w:rPr>
        <w:t>が確立されていない病気も少なくありません。</w:t>
      </w:r>
    </w:p>
    <w:p w14:paraId="708F4A83" w14:textId="39D50329" w:rsidR="00412911" w:rsidRPr="00EA3D94" w:rsidRDefault="00412911" w:rsidP="00F05646">
      <w:pPr>
        <w:spacing w:line="280" w:lineRule="exact"/>
        <w:rPr>
          <w:rFonts w:ascii="ＭＳ ゴシック" w:eastAsia="ＭＳ ゴシック" w:hAnsi="ＭＳ ゴシック"/>
        </w:rPr>
      </w:pPr>
    </w:p>
    <w:p w14:paraId="03D55DD5" w14:textId="4179E62A" w:rsidR="00412911" w:rsidRDefault="00E05B2C" w:rsidP="00412911">
      <w:pPr>
        <w:autoSpaceDE w:val="0"/>
        <w:autoSpaceDN w:val="0"/>
        <w:adjustRightInd w:val="0"/>
        <w:ind w:firstLineChars="50" w:firstLine="110"/>
        <w:jc w:val="left"/>
        <w:rPr>
          <w:rFonts w:ascii="ＭＳ ゴシック" w:eastAsia="ＭＳ ゴシック" w:hAnsi="ＭＳ ゴシック" w:cs="ＭＳ明朝"/>
          <w:kern w:val="0"/>
          <w:szCs w:val="21"/>
        </w:rPr>
      </w:pPr>
      <w:r>
        <w:rPr>
          <w:rFonts w:ascii="ＭＳ ゴシック" w:eastAsia="ＭＳ ゴシック" w:hAnsi="ＭＳ ゴシック" w:hint="eastAsia"/>
          <w:szCs w:val="21"/>
        </w:rPr>
        <w:t>本研究は、当科通院中の患者さんの</w:t>
      </w:r>
      <w:r w:rsidR="00EA3D94">
        <w:rPr>
          <w:rFonts w:ascii="ＭＳ ゴシック" w:eastAsia="ＭＳ ゴシック" w:hAnsi="ＭＳ ゴシック" w:hint="eastAsia"/>
          <w:szCs w:val="21"/>
        </w:rPr>
        <w:t>カルテに記載された</w:t>
      </w:r>
      <w:r>
        <w:rPr>
          <w:rFonts w:ascii="ＭＳ ゴシック" w:eastAsia="ＭＳ ゴシック" w:hAnsi="ＭＳ ゴシック" w:hint="eastAsia"/>
          <w:szCs w:val="21"/>
        </w:rPr>
        <w:t>臨床情報を用いて、</w:t>
      </w:r>
      <w:r w:rsidR="00412911">
        <w:rPr>
          <w:rFonts w:ascii="ＭＳ ゴシック" w:eastAsia="ＭＳ ゴシック" w:hAnsi="ＭＳ ゴシック" w:hint="eastAsia"/>
          <w:szCs w:val="21"/>
        </w:rPr>
        <w:t>アレルギー疾疾患や</w:t>
      </w:r>
      <w:r w:rsidR="0008575A">
        <w:rPr>
          <w:rFonts w:ascii="ＭＳ ゴシック" w:eastAsia="ＭＳ ゴシック" w:hAnsi="ＭＳ ゴシック" w:hint="eastAsia"/>
          <w:szCs w:val="21"/>
        </w:rPr>
        <w:t>リウマチ性</w:t>
      </w:r>
      <w:r w:rsidR="00412911">
        <w:rPr>
          <w:rFonts w:ascii="ＭＳ ゴシック" w:eastAsia="ＭＳ ゴシック" w:hAnsi="ＭＳ ゴシック" w:hint="eastAsia"/>
          <w:szCs w:val="21"/>
        </w:rPr>
        <w:t>疾患の</w:t>
      </w:r>
      <w:r w:rsidR="00412911" w:rsidRPr="006468A9">
        <w:rPr>
          <w:rFonts w:ascii="ＭＳ ゴシック" w:eastAsia="ＭＳ ゴシック" w:hAnsi="ＭＳ ゴシック" w:cs="ＭＳ明朝" w:hint="eastAsia"/>
          <w:kern w:val="0"/>
          <w:szCs w:val="21"/>
        </w:rPr>
        <w:t>病態</w:t>
      </w:r>
      <w:r w:rsidR="004568B5">
        <w:rPr>
          <w:rFonts w:ascii="ＭＳ ゴシック" w:eastAsia="ＭＳ ゴシック" w:hAnsi="ＭＳ ゴシック" w:cs="ＭＳ明朝" w:hint="eastAsia"/>
          <w:kern w:val="0"/>
          <w:szCs w:val="21"/>
        </w:rPr>
        <w:t>・臨床像</w:t>
      </w:r>
      <w:r w:rsidR="00412911">
        <w:rPr>
          <w:rFonts w:ascii="ＭＳ ゴシック" w:eastAsia="ＭＳ ゴシック" w:hAnsi="ＭＳ ゴシック" w:cs="ＭＳ明朝" w:hint="eastAsia"/>
          <w:kern w:val="0"/>
          <w:szCs w:val="21"/>
        </w:rPr>
        <w:t>の</w:t>
      </w:r>
      <w:r w:rsidR="00412911" w:rsidRPr="006468A9">
        <w:rPr>
          <w:rFonts w:ascii="ＭＳ ゴシック" w:eastAsia="ＭＳ ゴシック" w:hAnsi="ＭＳ ゴシック" w:cs="ＭＳ明朝" w:hint="eastAsia"/>
          <w:kern w:val="0"/>
          <w:szCs w:val="21"/>
        </w:rPr>
        <w:t>解明</w:t>
      </w:r>
      <w:r w:rsidR="004568B5">
        <w:rPr>
          <w:rFonts w:ascii="ＭＳ ゴシック" w:eastAsia="ＭＳ ゴシック" w:hAnsi="ＭＳ ゴシック" w:cs="ＭＳ明朝" w:hint="eastAsia"/>
          <w:kern w:val="0"/>
          <w:szCs w:val="21"/>
        </w:rPr>
        <w:t>をめざします。本研究の結果によ</w:t>
      </w:r>
      <w:r w:rsidR="004568B5">
        <w:rPr>
          <w:rFonts w:ascii="ＭＳ ゴシック" w:eastAsia="ＭＳ ゴシック" w:hAnsi="ＭＳ ゴシック" w:cs="ＭＳ明朝" w:hint="eastAsia"/>
          <w:kern w:val="0"/>
          <w:szCs w:val="21"/>
        </w:rPr>
        <w:lastRenderedPageBreak/>
        <w:t>り、</w:t>
      </w:r>
      <w:r w:rsidR="00412911">
        <w:rPr>
          <w:rFonts w:ascii="ＭＳ ゴシック" w:eastAsia="ＭＳ ゴシック" w:hAnsi="ＭＳ ゴシック" w:cs="ＭＳ明朝" w:hint="eastAsia"/>
          <w:kern w:val="0"/>
          <w:szCs w:val="21"/>
        </w:rPr>
        <w:t>新しい診断法、より有効な</w:t>
      </w:r>
      <w:r w:rsidR="00412911" w:rsidRPr="006468A9">
        <w:rPr>
          <w:rFonts w:ascii="ＭＳ ゴシック" w:eastAsia="ＭＳ ゴシック" w:hAnsi="ＭＳ ゴシック" w:cs="ＭＳ明朝" w:hint="eastAsia"/>
          <w:kern w:val="0"/>
          <w:szCs w:val="21"/>
        </w:rPr>
        <w:t>治療</w:t>
      </w:r>
      <w:r w:rsidR="00EA3D94">
        <w:rPr>
          <w:rFonts w:ascii="ＭＳ ゴシック" w:eastAsia="ＭＳ ゴシック" w:hAnsi="ＭＳ ゴシック" w:cs="ＭＳ明朝" w:hint="eastAsia"/>
          <w:kern w:val="0"/>
          <w:szCs w:val="21"/>
        </w:rPr>
        <w:t>戦略を開発し、アレルギー</w:t>
      </w:r>
      <w:r w:rsidR="00522062">
        <w:rPr>
          <w:rFonts w:ascii="ＭＳ ゴシック" w:eastAsia="ＭＳ ゴシック" w:hAnsi="ＭＳ ゴシック" w:cs="ＭＳ明朝" w:hint="eastAsia"/>
          <w:kern w:val="0"/>
          <w:szCs w:val="21"/>
        </w:rPr>
        <w:t>性疾患、リウマチ性</w:t>
      </w:r>
      <w:r w:rsidR="00EA3D94">
        <w:rPr>
          <w:rFonts w:ascii="ＭＳ ゴシック" w:eastAsia="ＭＳ ゴシック" w:hAnsi="ＭＳ ゴシック" w:cs="ＭＳ明朝" w:hint="eastAsia"/>
          <w:kern w:val="0"/>
          <w:szCs w:val="21"/>
        </w:rPr>
        <w:t>疾患の診療の質の向上に貢献すること</w:t>
      </w:r>
      <w:r w:rsidR="004568B5">
        <w:rPr>
          <w:rFonts w:ascii="ＭＳ ゴシック" w:eastAsia="ＭＳ ゴシック" w:hAnsi="ＭＳ ゴシック" w:cs="ＭＳ明朝" w:hint="eastAsia"/>
          <w:kern w:val="0"/>
          <w:szCs w:val="21"/>
        </w:rPr>
        <w:t>が期待されます</w:t>
      </w:r>
      <w:r w:rsidR="00412911">
        <w:rPr>
          <w:rFonts w:ascii="ＭＳ ゴシック" w:eastAsia="ＭＳ ゴシック" w:hAnsi="ＭＳ ゴシック" w:cs="ＭＳ明朝" w:hint="eastAsia"/>
          <w:kern w:val="0"/>
          <w:szCs w:val="21"/>
        </w:rPr>
        <w:t>。</w:t>
      </w:r>
    </w:p>
    <w:p w14:paraId="7A721EC1" w14:textId="77777777" w:rsidR="00F05646" w:rsidRPr="003123A0" w:rsidRDefault="00F05646" w:rsidP="00F05646">
      <w:pPr>
        <w:spacing w:line="280" w:lineRule="exact"/>
        <w:ind w:leftChars="114" w:left="251"/>
        <w:rPr>
          <w:rFonts w:ascii="ＭＳ ゴシック" w:eastAsia="ＭＳ ゴシック" w:hAnsi="ＭＳ ゴシック"/>
          <w:color w:val="0000FF"/>
        </w:rPr>
      </w:pPr>
    </w:p>
    <w:p w14:paraId="565FDC29" w14:textId="77777777" w:rsidR="0091768B" w:rsidRDefault="0091768B">
      <w:pPr>
        <w:spacing w:line="300" w:lineRule="exact"/>
        <w:rPr>
          <w:rFonts w:ascii="ＭＳ ゴシック" w:eastAsia="ＭＳ ゴシック" w:hAnsi="ＭＳ ゴシック"/>
        </w:rPr>
      </w:pPr>
      <w:r w:rsidRPr="000C5C7F">
        <w:rPr>
          <w:rFonts w:ascii="ＭＳ ゴシック" w:eastAsia="ＭＳ ゴシック" w:hAnsi="ＭＳ ゴシック" w:hint="eastAsia"/>
        </w:rPr>
        <w:t>【研究の方法】</w:t>
      </w:r>
    </w:p>
    <w:p w14:paraId="4BFC084E" w14:textId="77777777" w:rsidR="00BC2FFA" w:rsidRDefault="00BC2FFA" w:rsidP="00BC2FFA">
      <w:pPr>
        <w:spacing w:line="300" w:lineRule="exact"/>
        <w:ind w:firstLineChars="100" w:firstLine="220"/>
        <w:rPr>
          <w:rFonts w:ascii="ＭＳ ゴシック" w:eastAsia="ＭＳ ゴシック" w:hAnsi="ＭＳ ゴシック"/>
        </w:rPr>
      </w:pPr>
      <w:r w:rsidRPr="00156728">
        <w:rPr>
          <w:rFonts w:ascii="ＭＳ ゴシック" w:eastAsia="ＭＳ ゴシック" w:hAnsi="ＭＳ ゴシック" w:cs="ＭＳ明朝" w:hint="eastAsia"/>
          <w:kern w:val="0"/>
          <w:szCs w:val="21"/>
        </w:rPr>
        <w:t>この研究は、東京大学医学部倫理委員会の承認を受け、東京大学</w:t>
      </w:r>
      <w:r>
        <w:rPr>
          <w:rFonts w:ascii="ＭＳ ゴシック" w:eastAsia="ＭＳ ゴシック" w:hAnsi="ＭＳ ゴシック" w:cs="ＭＳ明朝" w:hint="eastAsia"/>
          <w:kern w:val="0"/>
          <w:szCs w:val="21"/>
        </w:rPr>
        <w:t>医学部附属病院</w:t>
      </w:r>
      <w:r w:rsidRPr="00156728">
        <w:rPr>
          <w:rFonts w:ascii="ＭＳ ゴシック" w:eastAsia="ＭＳ ゴシック" w:hAnsi="ＭＳ ゴシック" w:cs="ＭＳ明朝" w:hint="eastAsia"/>
          <w:kern w:val="0"/>
          <w:szCs w:val="21"/>
        </w:rPr>
        <w:t>長の許可を受けて実施するものです。これまでの診療でカルテに記録されている血液検査や尿検査結果、画像検査、病理検査などの</w:t>
      </w:r>
      <w:r>
        <w:rPr>
          <w:rFonts w:ascii="ＭＳ ゴシック" w:eastAsia="ＭＳ ゴシック" w:hAnsi="ＭＳ ゴシック" w:cs="ＭＳ明朝" w:hint="eastAsia"/>
          <w:kern w:val="0"/>
          <w:szCs w:val="21"/>
        </w:rPr>
        <w:t>診療</w:t>
      </w:r>
      <w:r w:rsidRPr="00156728">
        <w:rPr>
          <w:rFonts w:ascii="ＭＳ ゴシック" w:eastAsia="ＭＳ ゴシック" w:hAnsi="ＭＳ ゴシック" w:cs="ＭＳ明朝" w:hint="eastAsia"/>
          <w:kern w:val="0"/>
          <w:szCs w:val="21"/>
        </w:rPr>
        <w:t>データを収集して行う研究です。</w:t>
      </w:r>
      <w:r w:rsidRPr="000C5C7F">
        <w:rPr>
          <w:rFonts w:ascii="ＭＳ ゴシック" w:eastAsia="ＭＳ ゴシック" w:hAnsi="ＭＳ ゴシック" w:hint="eastAsia"/>
        </w:rPr>
        <w:t>特に</w:t>
      </w:r>
      <w:r>
        <w:rPr>
          <w:rFonts w:ascii="ＭＳ ゴシック" w:eastAsia="ＭＳ ゴシック" w:hAnsi="ＭＳ ゴシック" w:hint="eastAsia"/>
        </w:rPr>
        <w:t>研究対象者の皆</w:t>
      </w:r>
      <w:r w:rsidRPr="000C5C7F">
        <w:rPr>
          <w:rFonts w:ascii="ＭＳ ゴシック" w:eastAsia="ＭＳ ゴシック" w:hAnsi="ＭＳ ゴシック" w:hint="eastAsia"/>
        </w:rPr>
        <w:t>さんに新たにご負担いただくことはありません。</w:t>
      </w:r>
    </w:p>
    <w:p w14:paraId="34B983BF" w14:textId="77777777" w:rsidR="00D12000" w:rsidRDefault="00D12000">
      <w:pPr>
        <w:spacing w:line="300" w:lineRule="exact"/>
        <w:ind w:firstLineChars="100" w:firstLine="220"/>
        <w:rPr>
          <w:rFonts w:ascii="ＭＳ ゴシック" w:eastAsia="ＭＳ ゴシック" w:hAnsi="ＭＳ ゴシック"/>
        </w:rPr>
      </w:pPr>
    </w:p>
    <w:p w14:paraId="4A502D28" w14:textId="77777777" w:rsidR="00D301AF" w:rsidRDefault="00D301AF" w:rsidP="00D301AF">
      <w:pPr>
        <w:spacing w:line="280" w:lineRule="exact"/>
        <w:ind w:firstLineChars="100" w:firstLine="220"/>
        <w:rPr>
          <w:rFonts w:ascii="ＭＳ ゴシック" w:eastAsia="ＭＳ ゴシック" w:hAnsi="ＭＳ ゴシック"/>
          <w:color w:val="000000" w:themeColor="text1"/>
        </w:rPr>
      </w:pPr>
      <w:r w:rsidRPr="00C7429F">
        <w:rPr>
          <w:rFonts w:ascii="ＭＳ ゴシック" w:eastAsia="ＭＳ ゴシック" w:hAnsi="ＭＳ ゴシック" w:hint="eastAsia"/>
          <w:color w:val="000000" w:themeColor="text1"/>
        </w:rPr>
        <w:t>なお、研究計画書や研究の方法に関する資料を入手・閲覧して、研究内容を詳しくお知りになりたい場合は、末尾の連絡先にお問い合わせください。</w:t>
      </w:r>
      <w:r>
        <w:rPr>
          <w:rFonts w:ascii="ＭＳ ゴシック" w:eastAsia="ＭＳ ゴシック" w:hAnsi="ＭＳ ゴシック" w:hint="eastAsia"/>
          <w:color w:val="000000" w:themeColor="text1"/>
        </w:rPr>
        <w:t>他の研究対象</w:t>
      </w:r>
      <w:r w:rsidRPr="00C7429F">
        <w:rPr>
          <w:rFonts w:ascii="ＭＳ ゴシック" w:eastAsia="ＭＳ ゴシック" w:hAnsi="ＭＳ ゴシック" w:hint="eastAsia"/>
          <w:color w:val="000000" w:themeColor="text1"/>
        </w:rPr>
        <w:t>者の個人情報等の保護や研究の独創性確保に支障がない範囲でご提供させていただきます。</w:t>
      </w:r>
    </w:p>
    <w:p w14:paraId="58B8F307" w14:textId="77777777" w:rsidR="00D301AF" w:rsidRPr="00D624BB" w:rsidRDefault="00D301AF" w:rsidP="00A22BBD">
      <w:pPr>
        <w:spacing w:line="300" w:lineRule="exact"/>
        <w:rPr>
          <w:rFonts w:ascii="ＭＳ ゴシック" w:eastAsia="ＭＳ ゴシック" w:hAnsi="ＭＳ ゴシック"/>
          <w:color w:val="000000" w:themeColor="text1"/>
        </w:rPr>
      </w:pPr>
    </w:p>
    <w:p w14:paraId="7E1B83FB" w14:textId="77777777" w:rsidR="0030337B" w:rsidRPr="00D624BB" w:rsidRDefault="0030337B" w:rsidP="009F256E">
      <w:pPr>
        <w:spacing w:line="300" w:lineRule="exact"/>
        <w:rPr>
          <w:rFonts w:ascii="ＭＳ ゴシック" w:eastAsia="ＭＳ ゴシック" w:hAnsi="ＭＳ ゴシック"/>
          <w:color w:val="000000" w:themeColor="text1"/>
        </w:rPr>
      </w:pPr>
      <w:r w:rsidRPr="00D624BB">
        <w:rPr>
          <w:rFonts w:ascii="ＭＳ ゴシック" w:eastAsia="ＭＳ ゴシック" w:hAnsi="ＭＳ ゴシック" w:hint="eastAsia"/>
          <w:color w:val="000000" w:themeColor="text1"/>
        </w:rPr>
        <w:t>【個人情報の保護】</w:t>
      </w:r>
    </w:p>
    <w:p w14:paraId="00A3307E" w14:textId="0EED8F5F" w:rsidR="0030337B" w:rsidRDefault="0030337B" w:rsidP="0030337B">
      <w:pPr>
        <w:spacing w:line="280" w:lineRule="exact"/>
        <w:rPr>
          <w:rFonts w:ascii="ＭＳ ゴシック" w:eastAsia="ＭＳ ゴシック" w:hAnsi="ＭＳ ゴシック"/>
        </w:rPr>
      </w:pPr>
      <w:r w:rsidRPr="000C5C7F">
        <w:rPr>
          <w:rFonts w:ascii="ＭＳ ゴシック" w:eastAsia="ＭＳ ゴシック" w:hAnsi="ＭＳ ゴシック" w:hint="eastAsia"/>
        </w:rPr>
        <w:t xml:space="preserve">　この研究に関わって</w:t>
      </w:r>
      <w:r w:rsidR="00736956">
        <w:rPr>
          <w:rFonts w:ascii="ＭＳ ゴシック" w:eastAsia="ＭＳ ゴシック" w:hAnsi="ＭＳ ゴシック" w:hint="eastAsia"/>
        </w:rPr>
        <w:t>取得</w:t>
      </w:r>
      <w:r w:rsidRPr="000C5C7F">
        <w:rPr>
          <w:rFonts w:ascii="ＭＳ ゴシック" w:eastAsia="ＭＳ ゴシック" w:hAnsi="ＭＳ ゴシック" w:hint="eastAsia"/>
        </w:rPr>
        <w:t>され</w:t>
      </w:r>
      <w:r w:rsidRPr="004D432A">
        <w:rPr>
          <w:rFonts w:ascii="ＭＳ ゴシック" w:eastAsia="ＭＳ ゴシック" w:hAnsi="ＭＳ ゴシック" w:hint="eastAsia"/>
          <w:color w:val="000000" w:themeColor="text1"/>
        </w:rPr>
        <w:t>る</w:t>
      </w:r>
      <w:r w:rsidR="0046232D" w:rsidRPr="004D432A">
        <w:rPr>
          <w:rFonts w:ascii="ＭＳ ゴシック" w:eastAsia="ＭＳ ゴシック" w:hAnsi="ＭＳ ゴシック" w:hint="eastAsia"/>
          <w:color w:val="000000" w:themeColor="text1"/>
        </w:rPr>
        <w:t>資料・</w:t>
      </w:r>
      <w:r w:rsidRPr="004D432A">
        <w:rPr>
          <w:rFonts w:ascii="ＭＳ ゴシック" w:eastAsia="ＭＳ ゴシック" w:hAnsi="ＭＳ ゴシック" w:hint="eastAsia"/>
          <w:color w:val="000000" w:themeColor="text1"/>
        </w:rPr>
        <w:t>情報</w:t>
      </w:r>
      <w:r w:rsidR="007D62A4" w:rsidRPr="004D432A">
        <w:rPr>
          <w:rFonts w:ascii="ＭＳ ゴシック" w:eastAsia="ＭＳ ゴシック" w:hAnsi="ＭＳ ゴシック" w:hint="eastAsia"/>
          <w:color w:val="000000" w:themeColor="text1"/>
        </w:rPr>
        <w:t>等</w:t>
      </w:r>
      <w:r w:rsidRPr="000C5C7F">
        <w:rPr>
          <w:rFonts w:ascii="ＭＳ ゴシック" w:eastAsia="ＭＳ ゴシック" w:hAnsi="ＭＳ ゴシック" w:hint="eastAsia"/>
        </w:rPr>
        <w:t>は、外部に漏えいすることのないよう、慎重に取り扱う必要があります。</w:t>
      </w:r>
    </w:p>
    <w:p w14:paraId="0F881271" w14:textId="77777777" w:rsidR="004F7E08" w:rsidRPr="000C5C7F" w:rsidRDefault="004F7E08" w:rsidP="0030337B">
      <w:pPr>
        <w:spacing w:line="280" w:lineRule="exact"/>
        <w:rPr>
          <w:rFonts w:ascii="ＭＳ ゴシック" w:eastAsia="ＭＳ ゴシック" w:hAnsi="ＭＳ ゴシック"/>
        </w:rPr>
      </w:pPr>
    </w:p>
    <w:p w14:paraId="40256961" w14:textId="4510C05D" w:rsidR="007D62A4" w:rsidRPr="003E6F86" w:rsidRDefault="00736956" w:rsidP="003E6F86">
      <w:pPr>
        <w:spacing w:line="280" w:lineRule="exact"/>
        <w:ind w:firstLineChars="100" w:firstLine="220"/>
        <w:rPr>
          <w:rFonts w:ascii="ＭＳ ゴシック" w:eastAsia="ＭＳ ゴシック" w:hAnsi="ＭＳ ゴシック"/>
          <w:color w:val="000000" w:themeColor="text1"/>
        </w:rPr>
      </w:pPr>
      <w:r>
        <w:rPr>
          <w:rFonts w:ascii="ＭＳ ゴシック" w:eastAsia="ＭＳ ゴシック" w:hAnsi="ＭＳ ゴシック" w:hint="eastAsia"/>
        </w:rPr>
        <w:t>取得</w:t>
      </w:r>
      <w:r w:rsidR="004F7E08" w:rsidRPr="004F7E08">
        <w:rPr>
          <w:rFonts w:ascii="ＭＳ ゴシック" w:eastAsia="ＭＳ ゴシック" w:hAnsi="ＭＳ ゴシック" w:hint="eastAsia"/>
        </w:rPr>
        <w:t>し</w:t>
      </w:r>
      <w:r w:rsidR="004F7E08" w:rsidRPr="003E6F86">
        <w:rPr>
          <w:rFonts w:ascii="ＭＳ ゴシック" w:eastAsia="ＭＳ ゴシック" w:hAnsi="ＭＳ ゴシック" w:hint="eastAsia"/>
          <w:color w:val="000000" w:themeColor="text1"/>
        </w:rPr>
        <w:t>た</w:t>
      </w:r>
      <w:r w:rsidR="00B010DE" w:rsidRPr="003E6F86">
        <w:rPr>
          <w:rFonts w:ascii="ＭＳ ゴシック" w:eastAsia="ＭＳ ゴシック" w:hAnsi="ＭＳ ゴシック" w:hint="eastAsia"/>
          <w:color w:val="000000" w:themeColor="text1"/>
        </w:rPr>
        <w:t>資料・情報等</w:t>
      </w:r>
      <w:r w:rsidR="004F7E08" w:rsidRPr="003E6F86">
        <w:rPr>
          <w:rFonts w:ascii="ＭＳ ゴシック" w:eastAsia="ＭＳ ゴシック" w:hAnsi="ＭＳ ゴシック" w:hint="eastAsia"/>
          <w:color w:val="000000" w:themeColor="text1"/>
        </w:rPr>
        <w:t>は、解析する前に氏名・住所・生年月日等の個人情報を削り、代わりに新しく</w:t>
      </w:r>
      <w:r w:rsidR="006A47E8" w:rsidRPr="003E6F86">
        <w:rPr>
          <w:rFonts w:ascii="ＭＳ ゴシック" w:eastAsia="ＭＳ ゴシック" w:hAnsi="ＭＳ ゴシック" w:hint="eastAsia"/>
          <w:color w:val="000000" w:themeColor="text1"/>
        </w:rPr>
        <w:t>研究用の</w:t>
      </w:r>
      <w:r w:rsidR="004F7E08" w:rsidRPr="003E6F86">
        <w:rPr>
          <w:rFonts w:ascii="ＭＳ ゴシック" w:eastAsia="ＭＳ ゴシック" w:hAnsi="ＭＳ ゴシック" w:hint="eastAsia"/>
          <w:color w:val="000000" w:themeColor="text1"/>
        </w:rPr>
        <w:t>符号をつけ、どなたのものか分からないようにします。</w:t>
      </w:r>
      <w:r w:rsidR="00602F49" w:rsidRPr="003E6F86">
        <w:rPr>
          <w:rFonts w:ascii="ＭＳ Ｐゴシック" w:eastAsia="ＭＳ Ｐゴシック" w:hAnsi="ＭＳ Ｐゴシック" w:hint="eastAsia"/>
          <w:color w:val="000000" w:themeColor="text1"/>
        </w:rPr>
        <w:t>どなたのものか分からないように</w:t>
      </w:r>
      <w:r w:rsidR="00185964" w:rsidRPr="003E6F86">
        <w:rPr>
          <w:rFonts w:ascii="ＭＳ Ｐゴシック" w:eastAsia="ＭＳ Ｐゴシック" w:hAnsi="ＭＳ Ｐゴシック" w:hint="eastAsia"/>
          <w:color w:val="000000" w:themeColor="text1"/>
        </w:rPr>
        <w:t>加工した上</w:t>
      </w:r>
      <w:r w:rsidR="004F7E08" w:rsidRPr="003E6F86">
        <w:rPr>
          <w:rFonts w:ascii="ＭＳ ゴシック" w:eastAsia="ＭＳ ゴシック" w:hAnsi="ＭＳ ゴシック" w:hint="eastAsia"/>
          <w:color w:val="000000" w:themeColor="text1"/>
        </w:rPr>
        <w:t>で、</w:t>
      </w:r>
      <w:r w:rsidR="0082273C" w:rsidRPr="003E6F86">
        <w:rPr>
          <w:rFonts w:ascii="ＭＳ ゴシック" w:eastAsia="ＭＳ ゴシック" w:hAnsi="ＭＳ ゴシック" w:hint="eastAsia"/>
          <w:color w:val="000000" w:themeColor="text1"/>
        </w:rPr>
        <w:t>研究</w:t>
      </w:r>
      <w:r w:rsidR="00BB40DE">
        <w:rPr>
          <w:rFonts w:ascii="ＭＳ ゴシック" w:eastAsia="ＭＳ ゴシック" w:hAnsi="ＭＳ ゴシック" w:hint="eastAsia"/>
          <w:color w:val="000000" w:themeColor="text1"/>
        </w:rPr>
        <w:t>従事者</w:t>
      </w:r>
      <w:r w:rsidR="0082273C" w:rsidRPr="003E6F86">
        <w:rPr>
          <w:rFonts w:ascii="ＭＳ ゴシック" w:eastAsia="ＭＳ ゴシック" w:hAnsi="ＭＳ ゴシック" w:hint="eastAsia"/>
          <w:color w:val="000000" w:themeColor="text1"/>
        </w:rPr>
        <w:t>のみ使用できるパスワードロックをかけたパソコン</w:t>
      </w:r>
      <w:r w:rsidR="004F7E08" w:rsidRPr="003E6F86">
        <w:rPr>
          <w:rFonts w:ascii="ＭＳ ゴシック" w:eastAsia="ＭＳ ゴシック" w:hAnsi="ＭＳ ゴシック" w:hint="eastAsia"/>
          <w:color w:val="000000" w:themeColor="text1"/>
        </w:rPr>
        <w:t>で厳重に保管します。</w:t>
      </w:r>
    </w:p>
    <w:p w14:paraId="040401EA" w14:textId="77777777" w:rsidR="00D06FF2" w:rsidRPr="00736956" w:rsidRDefault="00D06FF2" w:rsidP="00D06FF2">
      <w:pPr>
        <w:spacing w:line="280" w:lineRule="exact"/>
        <w:ind w:firstLineChars="100" w:firstLine="220"/>
        <w:rPr>
          <w:rFonts w:ascii="ＭＳ ゴシック" w:eastAsia="ＭＳ ゴシック" w:hAnsi="ＭＳ ゴシック"/>
          <w:color w:val="0000FF"/>
        </w:rPr>
      </w:pPr>
    </w:p>
    <w:p w14:paraId="0DCA826A" w14:textId="4706C080" w:rsidR="0048667E" w:rsidRPr="004E5C12" w:rsidRDefault="00680D98" w:rsidP="009E5555">
      <w:pPr>
        <w:spacing w:line="300" w:lineRule="exact"/>
        <w:ind w:firstLineChars="100" w:firstLine="220"/>
        <w:rPr>
          <w:rFonts w:ascii="ＭＳ ゴシック" w:eastAsia="ＭＳ ゴシック" w:hAnsi="ＭＳ ゴシック" w:cs="MS-Mincho"/>
          <w:kern w:val="0"/>
        </w:rPr>
      </w:pPr>
      <w:r w:rsidRPr="000C5C7F">
        <w:rPr>
          <w:rFonts w:ascii="ＭＳ ゴシック" w:eastAsia="ＭＳ ゴシック" w:hAnsi="ＭＳ ゴシック" w:cs="MS-Mincho" w:hint="eastAsia"/>
          <w:kern w:val="0"/>
        </w:rPr>
        <w:t>この研究の</w:t>
      </w:r>
      <w:r w:rsidRPr="00522062">
        <w:rPr>
          <w:rFonts w:ascii="ＭＳ ゴシック" w:eastAsia="ＭＳ ゴシック" w:hAnsi="ＭＳ ゴシック" w:cs="MS-Mincho" w:hint="eastAsia"/>
          <w:color w:val="000000" w:themeColor="text1"/>
          <w:kern w:val="0"/>
        </w:rPr>
        <w:t>ためにご自分</w:t>
      </w:r>
      <w:r w:rsidR="00F35660" w:rsidRPr="00522062">
        <w:rPr>
          <w:rFonts w:ascii="ＭＳ ゴシック" w:eastAsia="ＭＳ ゴシック" w:hAnsi="ＭＳ ゴシック" w:cs="MS-Mincho" w:hint="eastAsia"/>
          <w:color w:val="000000" w:themeColor="text1"/>
          <w:kern w:val="0"/>
        </w:rPr>
        <w:t>（あるいはご家族）</w:t>
      </w:r>
      <w:r w:rsidRPr="00522062">
        <w:rPr>
          <w:rFonts w:ascii="ＭＳ ゴシック" w:eastAsia="ＭＳ ゴシック" w:hAnsi="ＭＳ ゴシック" w:cs="MS-Mincho" w:hint="eastAsia"/>
          <w:color w:val="000000" w:themeColor="text1"/>
          <w:kern w:val="0"/>
        </w:rPr>
        <w:t>の</w:t>
      </w:r>
      <w:r w:rsidR="009C6E80" w:rsidRPr="00522062">
        <w:rPr>
          <w:rFonts w:ascii="ＭＳ ゴシック" w:eastAsia="ＭＳ ゴシック" w:hAnsi="ＭＳ ゴシック" w:hint="eastAsia"/>
          <w:color w:val="000000" w:themeColor="text1"/>
        </w:rPr>
        <w:t>情報・データ等</w:t>
      </w:r>
      <w:r w:rsidRPr="00522062">
        <w:rPr>
          <w:rFonts w:ascii="ＭＳ ゴシック" w:eastAsia="ＭＳ ゴシック" w:hAnsi="ＭＳ ゴシック" w:cs="MS-Mincho" w:hint="eastAsia"/>
          <w:color w:val="000000" w:themeColor="text1"/>
          <w:kern w:val="0"/>
        </w:rPr>
        <w:t>を使用してほしくない</w:t>
      </w:r>
      <w:r w:rsidR="0091768B" w:rsidRPr="00522062">
        <w:rPr>
          <w:rFonts w:ascii="ＭＳ ゴシック" w:eastAsia="ＭＳ ゴシック" w:hAnsi="ＭＳ ゴシック" w:cs="MS-Mincho" w:hint="eastAsia"/>
          <w:color w:val="000000" w:themeColor="text1"/>
          <w:kern w:val="0"/>
        </w:rPr>
        <w:t>場合は主治医にお伝えいただくか、下</w:t>
      </w:r>
      <w:r w:rsidR="0091768B" w:rsidRPr="000C5C7F">
        <w:rPr>
          <w:rFonts w:ascii="ＭＳ ゴシック" w:eastAsia="ＭＳ ゴシック" w:hAnsi="ＭＳ ゴシック" w:cs="MS-Mincho" w:hint="eastAsia"/>
          <w:kern w:val="0"/>
        </w:rPr>
        <w:t>記の</w:t>
      </w:r>
      <w:r w:rsidR="004F7E08">
        <w:rPr>
          <w:rFonts w:ascii="ＭＳ ゴシック" w:eastAsia="ＭＳ ゴシック" w:hAnsi="ＭＳ ゴシック" w:cs="MS-Mincho" w:hint="eastAsia"/>
          <w:kern w:val="0"/>
        </w:rPr>
        <w:t>問い合わせ先</w:t>
      </w:r>
      <w:r w:rsidR="004F7E08" w:rsidRPr="00826650">
        <w:rPr>
          <w:rFonts w:ascii="ＭＳ ゴシック" w:eastAsia="ＭＳ ゴシック" w:hAnsi="ＭＳ ゴシック" w:cs="MS-Mincho" w:hint="eastAsia"/>
          <w:color w:val="000000" w:themeColor="text1"/>
          <w:kern w:val="0"/>
        </w:rPr>
        <w:t>に</w:t>
      </w:r>
      <w:r w:rsidR="00674ACB" w:rsidRPr="00826650">
        <w:rPr>
          <w:rFonts w:ascii="ＭＳ ゴシック" w:eastAsia="ＭＳ ゴシック" w:hAnsi="ＭＳ ゴシック"/>
          <w:color w:val="000000" w:themeColor="text1"/>
        </w:rPr>
        <w:t>20</w:t>
      </w:r>
      <w:r w:rsidR="003E6F86" w:rsidRPr="00826650">
        <w:rPr>
          <w:rFonts w:ascii="ＭＳ ゴシック" w:eastAsia="ＭＳ ゴシック" w:hAnsi="ＭＳ ゴシック"/>
          <w:color w:val="000000" w:themeColor="text1"/>
        </w:rPr>
        <w:t>2</w:t>
      </w:r>
      <w:r w:rsidR="00BB40DE">
        <w:rPr>
          <w:rFonts w:ascii="ＭＳ ゴシック" w:eastAsia="ＭＳ ゴシック" w:hAnsi="ＭＳ ゴシック" w:hint="eastAsia"/>
          <w:color w:val="000000" w:themeColor="text1"/>
        </w:rPr>
        <w:t>6</w:t>
      </w:r>
      <w:r w:rsidR="00674ACB" w:rsidRPr="00826650">
        <w:rPr>
          <w:rFonts w:ascii="ＭＳ ゴシック" w:eastAsia="ＭＳ ゴシック" w:hAnsi="ＭＳ ゴシック" w:hint="eastAsia"/>
          <w:color w:val="000000" w:themeColor="text1"/>
        </w:rPr>
        <w:t>年</w:t>
      </w:r>
      <w:r w:rsidR="00826650" w:rsidRPr="00826650">
        <w:rPr>
          <w:rFonts w:ascii="ＭＳ ゴシック" w:eastAsia="ＭＳ ゴシック" w:hAnsi="ＭＳ ゴシック"/>
          <w:color w:val="000000" w:themeColor="text1"/>
        </w:rPr>
        <w:t>8</w:t>
      </w:r>
      <w:r w:rsidR="00674ACB" w:rsidRPr="00826650">
        <w:rPr>
          <w:rFonts w:ascii="ＭＳ ゴシック" w:eastAsia="ＭＳ ゴシック" w:hAnsi="ＭＳ ゴシック"/>
          <w:color w:val="000000" w:themeColor="text1"/>
        </w:rPr>
        <w:t>月</w:t>
      </w:r>
      <w:r w:rsidR="00826650" w:rsidRPr="00826650">
        <w:rPr>
          <w:rFonts w:ascii="ＭＳ ゴシック" w:eastAsia="ＭＳ ゴシック" w:hAnsi="ＭＳ ゴシック"/>
          <w:color w:val="000000" w:themeColor="text1"/>
        </w:rPr>
        <w:t>19</w:t>
      </w:r>
      <w:r w:rsidR="00674ACB" w:rsidRPr="00826650">
        <w:rPr>
          <w:rFonts w:ascii="ＭＳ ゴシック" w:eastAsia="ＭＳ ゴシック" w:hAnsi="ＭＳ ゴシック"/>
          <w:color w:val="000000" w:themeColor="text1"/>
        </w:rPr>
        <w:t>日</w:t>
      </w:r>
      <w:r w:rsidR="00674ACB" w:rsidRPr="00826650">
        <w:rPr>
          <w:rFonts w:ascii="ＭＳ ゴシック" w:eastAsia="ＭＳ ゴシック" w:hAnsi="ＭＳ ゴシック" w:cs="MS-Mincho" w:hint="eastAsia"/>
          <w:color w:val="000000" w:themeColor="text1"/>
          <w:kern w:val="0"/>
        </w:rPr>
        <w:t>までに</w:t>
      </w:r>
      <w:r w:rsidR="008313D1" w:rsidRPr="00826650">
        <w:rPr>
          <w:rFonts w:ascii="ＭＳ ゴシック" w:eastAsia="ＭＳ ゴシック" w:hAnsi="ＭＳ ゴシック" w:cs="MS-Mincho" w:hint="eastAsia"/>
          <w:color w:val="000000" w:themeColor="text1"/>
          <w:kern w:val="0"/>
        </w:rPr>
        <w:t>ご</w:t>
      </w:r>
      <w:r w:rsidR="0091768B" w:rsidRPr="000C5C7F">
        <w:rPr>
          <w:rFonts w:ascii="ＭＳ ゴシック" w:eastAsia="ＭＳ ゴシック" w:hAnsi="ＭＳ ゴシック" w:cs="MS-Mincho" w:hint="eastAsia"/>
          <w:kern w:val="0"/>
        </w:rPr>
        <w:t>連絡ください。</w:t>
      </w:r>
      <w:r w:rsidR="004E5C12" w:rsidRPr="004E5C12">
        <w:rPr>
          <w:rFonts w:ascii="ＭＳ ゴシック" w:eastAsia="ＭＳ ゴシック" w:hAnsi="ＭＳ ゴシック" w:cs="MS-Mincho" w:hint="eastAsia"/>
          <w:kern w:val="0"/>
        </w:rPr>
        <w:t>研究に参加いただけない場合でも、将来</w:t>
      </w:r>
      <w:r w:rsidR="004E5C12">
        <w:rPr>
          <w:rFonts w:ascii="ＭＳ ゴシック" w:eastAsia="ＭＳ ゴシック" w:hAnsi="ＭＳ ゴシック" w:cs="MS-Mincho" w:hint="eastAsia"/>
          <w:kern w:val="0"/>
        </w:rPr>
        <w:t>にわたって不利益が生じることはありません。</w:t>
      </w:r>
    </w:p>
    <w:p w14:paraId="334704AF" w14:textId="6964912F" w:rsidR="00F56622" w:rsidRDefault="00680D98" w:rsidP="00ED572B">
      <w:pPr>
        <w:spacing w:line="300" w:lineRule="exact"/>
        <w:ind w:firstLineChars="88" w:firstLine="194"/>
        <w:rPr>
          <w:rFonts w:ascii="ＭＳ ゴシック" w:eastAsia="ＭＳ ゴシック" w:hAnsi="ＭＳ ゴシック" w:cs="MS-Mincho"/>
          <w:kern w:val="0"/>
        </w:rPr>
      </w:pPr>
      <w:r w:rsidRPr="000C5C7F">
        <w:rPr>
          <w:rFonts w:ascii="ＭＳ ゴシック" w:eastAsia="ＭＳ ゴシック" w:hAnsi="ＭＳ ゴシック" w:cs="MS-Mincho" w:hint="eastAsia"/>
          <w:kern w:val="0"/>
        </w:rPr>
        <w:t>ご</w:t>
      </w:r>
      <w:r w:rsidR="00A3284D">
        <w:rPr>
          <w:rFonts w:ascii="ＭＳ ゴシック" w:eastAsia="ＭＳ ゴシック" w:hAnsi="ＭＳ ゴシック" w:cs="MS-Mincho" w:hint="eastAsia"/>
          <w:kern w:val="0"/>
        </w:rPr>
        <w:t>連絡をいただかなかった場合、ご了承いただいたものとさせていただきます</w:t>
      </w:r>
      <w:r w:rsidRPr="000C5C7F">
        <w:rPr>
          <w:rFonts w:ascii="ＭＳ ゴシック" w:eastAsia="ＭＳ ゴシック" w:hAnsi="ＭＳ ゴシック" w:cs="MS-Mincho" w:hint="eastAsia"/>
          <w:kern w:val="0"/>
        </w:rPr>
        <w:t>。</w:t>
      </w:r>
    </w:p>
    <w:p w14:paraId="06D2268B" w14:textId="00D72EC9" w:rsidR="004E5C12" w:rsidRPr="004E5C12" w:rsidRDefault="004E5C12" w:rsidP="00736956">
      <w:pPr>
        <w:spacing w:line="300" w:lineRule="exact"/>
        <w:ind w:firstLineChars="88" w:firstLine="194"/>
        <w:rPr>
          <w:rFonts w:ascii="ＭＳ ゴシック" w:eastAsia="ＭＳ ゴシック" w:hAnsi="ＭＳ ゴシック" w:cs="MS-Mincho"/>
          <w:kern w:val="0"/>
        </w:rPr>
      </w:pPr>
    </w:p>
    <w:p w14:paraId="491F3E28" w14:textId="4AF74720" w:rsidR="005D7ACE" w:rsidRDefault="00736956" w:rsidP="00CA67D1">
      <w:pPr>
        <w:autoSpaceDE w:val="0"/>
        <w:autoSpaceDN w:val="0"/>
        <w:adjustRightInd w:val="0"/>
        <w:spacing w:line="300" w:lineRule="exact"/>
        <w:ind w:firstLineChars="100" w:firstLine="220"/>
        <w:rPr>
          <w:rFonts w:ascii="ＭＳ ゴシック" w:eastAsia="ＭＳ ゴシック" w:hAnsi="ＭＳ ゴシック" w:cs="MS-Mincho"/>
          <w:color w:val="000000"/>
          <w:kern w:val="0"/>
        </w:rPr>
      </w:pPr>
      <w:bookmarkStart w:id="3" w:name="_Hlk99739085"/>
      <w:r>
        <w:rPr>
          <w:rFonts w:ascii="ＭＳ ゴシック" w:eastAsia="ＭＳ ゴシック" w:hAnsi="ＭＳ ゴシック" w:cs="MS-Mincho" w:hint="eastAsia"/>
          <w:color w:val="000000"/>
          <w:kern w:val="0"/>
        </w:rPr>
        <w:t>取得</w:t>
      </w:r>
      <w:r w:rsidR="00301827" w:rsidRPr="000C5C7F">
        <w:rPr>
          <w:rFonts w:ascii="ＭＳ ゴシック" w:eastAsia="ＭＳ ゴシック" w:hAnsi="ＭＳ ゴシック" w:cs="MS-Mincho" w:hint="eastAsia"/>
          <w:color w:val="000000"/>
          <w:kern w:val="0"/>
        </w:rPr>
        <w:t>し</w:t>
      </w:r>
      <w:r w:rsidR="00301827" w:rsidRPr="00522062">
        <w:rPr>
          <w:rFonts w:ascii="ＭＳ ゴシック" w:eastAsia="ＭＳ ゴシック" w:hAnsi="ＭＳ ゴシック" w:cs="MS-Mincho" w:hint="eastAsia"/>
          <w:color w:val="000000" w:themeColor="text1"/>
          <w:kern w:val="0"/>
        </w:rPr>
        <w:t>た</w:t>
      </w:r>
      <w:bookmarkStart w:id="4" w:name="_Hlk74323794"/>
      <w:r w:rsidR="009C6E80" w:rsidRPr="00522062">
        <w:rPr>
          <w:rFonts w:ascii="ＭＳ ゴシック" w:eastAsia="ＭＳ ゴシック" w:hAnsi="ＭＳ ゴシック" w:hint="eastAsia"/>
          <w:color w:val="000000" w:themeColor="text1"/>
        </w:rPr>
        <w:t>情報・データ等</w:t>
      </w:r>
      <w:bookmarkEnd w:id="4"/>
      <w:r w:rsidR="00301827" w:rsidRPr="00522062">
        <w:rPr>
          <w:rFonts w:ascii="ＭＳ ゴシック" w:eastAsia="ＭＳ ゴシック" w:hAnsi="ＭＳ ゴシック" w:cs="MS-Mincho" w:hint="eastAsia"/>
          <w:color w:val="000000" w:themeColor="text1"/>
          <w:kern w:val="0"/>
        </w:rPr>
        <w:t>は厳重</w:t>
      </w:r>
      <w:r w:rsidR="00301827" w:rsidRPr="00826650">
        <w:rPr>
          <w:rFonts w:ascii="ＭＳ ゴシック" w:eastAsia="ＭＳ ゴシック" w:hAnsi="ＭＳ ゴシック" w:cs="MS-Mincho" w:hint="eastAsia"/>
          <w:color w:val="000000" w:themeColor="text1"/>
          <w:kern w:val="0"/>
        </w:rPr>
        <w:t>な管理のもと、</w:t>
      </w:r>
      <w:r w:rsidR="00680D98" w:rsidRPr="00826650">
        <w:rPr>
          <w:rFonts w:ascii="ＭＳ ゴシック" w:eastAsia="ＭＳ ゴシック" w:hAnsi="ＭＳ ゴシック" w:cs="MS-Mincho" w:hint="eastAsia"/>
          <w:color w:val="000000" w:themeColor="text1"/>
          <w:kern w:val="0"/>
        </w:rPr>
        <w:t>研究終了後</w:t>
      </w:r>
      <w:r w:rsidR="00680D98" w:rsidRPr="00826650">
        <w:rPr>
          <w:rFonts w:ascii="ＭＳ ゴシック" w:eastAsia="ＭＳ ゴシック" w:hAnsi="ＭＳ ゴシック" w:cs="MS-Mincho"/>
          <w:color w:val="000000" w:themeColor="text1"/>
          <w:kern w:val="0"/>
        </w:rPr>
        <w:t>5年間保存されます。</w:t>
      </w:r>
      <w:r w:rsidR="00CA67D1" w:rsidRPr="00826650">
        <w:rPr>
          <w:rFonts w:ascii="ＭＳ ゴシック" w:eastAsia="ＭＳ ゴシック" w:hAnsi="ＭＳ ゴシック" w:cs="MS-Mincho" w:hint="eastAsia"/>
          <w:color w:val="000000" w:themeColor="text1"/>
          <w:kern w:val="0"/>
        </w:rPr>
        <w:t>保管期間終了後には、</w:t>
      </w:r>
      <w:r w:rsidR="00826650" w:rsidRPr="00826650">
        <w:rPr>
          <w:rFonts w:ascii="ＭＳ ゴシック" w:eastAsia="ＭＳ ゴシック" w:hAnsi="ＭＳ ゴシック" w:cs="MS-Mincho" w:hint="eastAsia"/>
          <w:color w:val="000000" w:themeColor="text1"/>
          <w:kern w:val="0"/>
        </w:rPr>
        <w:t>データを削除</w:t>
      </w:r>
      <w:r w:rsidR="00CA67D1" w:rsidRPr="00826650">
        <w:rPr>
          <w:rFonts w:ascii="ＭＳ ゴシック" w:eastAsia="ＭＳ ゴシック" w:hAnsi="ＭＳ ゴシック" w:cs="MS-Mincho" w:hint="eastAsia"/>
          <w:color w:val="000000" w:themeColor="text1"/>
          <w:kern w:val="0"/>
        </w:rPr>
        <w:t>するこ</w:t>
      </w:r>
      <w:r w:rsidR="00CA67D1" w:rsidRPr="00AE2555">
        <w:rPr>
          <w:rFonts w:ascii="ＭＳ ゴシック" w:eastAsia="ＭＳ ゴシック" w:hAnsi="ＭＳ ゴシック" w:cs="MS-Mincho" w:hint="eastAsia"/>
          <w:kern w:val="0"/>
        </w:rPr>
        <w:t>とで廃棄します。</w:t>
      </w:r>
      <w:r w:rsidR="00680D98" w:rsidRPr="000C5C7F">
        <w:rPr>
          <w:rFonts w:ascii="ＭＳ ゴシック" w:eastAsia="ＭＳ ゴシック" w:hAnsi="ＭＳ ゴシック" w:cs="MS-Mincho"/>
          <w:color w:val="000000"/>
          <w:kern w:val="0"/>
        </w:rPr>
        <w:t>なお研究データを統計データとしてまとめたものについてはお問い合わせがあれば開示</w:t>
      </w:r>
      <w:r w:rsidR="008E734E" w:rsidRPr="000C5C7F">
        <w:rPr>
          <w:rFonts w:ascii="ＭＳ ゴシック" w:eastAsia="ＭＳ ゴシック" w:hAnsi="ＭＳ ゴシック" w:cs="MS-Mincho" w:hint="eastAsia"/>
          <w:color w:val="000000"/>
          <w:kern w:val="0"/>
        </w:rPr>
        <w:t>いた</w:t>
      </w:r>
      <w:r w:rsidR="00680D98" w:rsidRPr="000C5C7F">
        <w:rPr>
          <w:rFonts w:ascii="ＭＳ ゴシック" w:eastAsia="ＭＳ ゴシック" w:hAnsi="ＭＳ ゴシック" w:cs="MS-Mincho" w:hint="eastAsia"/>
          <w:color w:val="000000"/>
          <w:kern w:val="0"/>
        </w:rPr>
        <w:t>します</w:t>
      </w:r>
      <w:r w:rsidR="00BE00EC" w:rsidRPr="000C5C7F">
        <w:rPr>
          <w:rFonts w:ascii="ＭＳ ゴシック" w:eastAsia="ＭＳ ゴシック" w:hAnsi="ＭＳ ゴシック" w:cs="MS-Mincho" w:hint="eastAsia"/>
          <w:color w:val="000000"/>
          <w:kern w:val="0"/>
        </w:rPr>
        <w:t>ので</w:t>
      </w:r>
      <w:r w:rsidR="00680D98" w:rsidRPr="000C5C7F">
        <w:rPr>
          <w:rFonts w:ascii="ＭＳ ゴシック" w:eastAsia="ＭＳ ゴシック" w:hAnsi="ＭＳ ゴシック" w:cs="MS-Mincho" w:hint="eastAsia"/>
          <w:color w:val="000000"/>
          <w:kern w:val="0"/>
        </w:rPr>
        <w:t>下記までご連絡ください。</w:t>
      </w:r>
    </w:p>
    <w:p w14:paraId="4EA06F3B" w14:textId="57E5BE3E" w:rsidR="00A16E75" w:rsidRDefault="00A16E75" w:rsidP="00CA67D1">
      <w:pPr>
        <w:autoSpaceDE w:val="0"/>
        <w:autoSpaceDN w:val="0"/>
        <w:adjustRightInd w:val="0"/>
        <w:spacing w:line="300" w:lineRule="exact"/>
        <w:ind w:firstLineChars="100" w:firstLine="220"/>
        <w:rPr>
          <w:rFonts w:ascii="ＭＳ ゴシック" w:eastAsia="ＭＳ ゴシック" w:hAnsi="ＭＳ ゴシック" w:cs="MS-Mincho"/>
          <w:color w:val="000000"/>
          <w:kern w:val="0"/>
        </w:rPr>
      </w:pPr>
    </w:p>
    <w:p w14:paraId="1DA4A947" w14:textId="77777777" w:rsidR="00736956" w:rsidRPr="00EA3512" w:rsidRDefault="00736956" w:rsidP="00736956">
      <w:pPr>
        <w:spacing w:line="280" w:lineRule="exac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尚、</w:t>
      </w:r>
      <w:r w:rsidRPr="00EA3512">
        <w:rPr>
          <w:rFonts w:ascii="ＭＳ ゴシック" w:eastAsia="ＭＳ ゴシック" w:hAnsi="ＭＳ ゴシック" w:hint="eastAsia"/>
          <w:color w:val="000000" w:themeColor="text1"/>
        </w:rPr>
        <w:t>提供いただいた試料・情報の管理の責任者は下記の通りです。</w:t>
      </w:r>
    </w:p>
    <w:p w14:paraId="727A1253" w14:textId="77777777" w:rsidR="008F7874" w:rsidRDefault="008F7874" w:rsidP="00736956">
      <w:pPr>
        <w:spacing w:line="280" w:lineRule="exact"/>
        <w:ind w:firstLineChars="100" w:firstLine="220"/>
        <w:rPr>
          <w:rFonts w:ascii="ＭＳ ゴシック" w:eastAsia="ＭＳ ゴシック" w:hAnsi="ＭＳ ゴシック"/>
          <w:color w:val="000000" w:themeColor="text1"/>
        </w:rPr>
      </w:pPr>
    </w:p>
    <w:p w14:paraId="5C439E4A" w14:textId="3A052570" w:rsidR="00736956" w:rsidRPr="00EA3512" w:rsidRDefault="00736956" w:rsidP="00736956">
      <w:pPr>
        <w:spacing w:line="280" w:lineRule="exact"/>
        <w:ind w:firstLineChars="100" w:firstLine="220"/>
        <w:rPr>
          <w:rFonts w:ascii="ＭＳ ゴシック" w:eastAsia="ＭＳ ゴシック" w:hAnsi="ＭＳ ゴシック"/>
          <w:color w:val="000000" w:themeColor="text1"/>
        </w:rPr>
      </w:pPr>
      <w:r w:rsidRPr="00EA3512">
        <w:rPr>
          <w:rFonts w:ascii="ＭＳ ゴシック" w:eastAsia="ＭＳ ゴシック" w:hAnsi="ＭＳ ゴシック" w:hint="eastAsia"/>
          <w:color w:val="000000" w:themeColor="text1"/>
        </w:rPr>
        <w:t>試料・情報の管理責任者</w:t>
      </w:r>
    </w:p>
    <w:p w14:paraId="291C7405" w14:textId="4F98F53E" w:rsidR="00736956" w:rsidRDefault="00736956" w:rsidP="00736956">
      <w:pPr>
        <w:spacing w:line="280" w:lineRule="exact"/>
        <w:ind w:firstLineChars="100" w:firstLine="220"/>
        <w:rPr>
          <w:rFonts w:ascii="ＭＳ ゴシック" w:eastAsia="ＭＳ ゴシック" w:hAnsi="ＭＳ ゴシック"/>
          <w:color w:val="0000FF"/>
        </w:rPr>
      </w:pPr>
      <w:r>
        <w:rPr>
          <w:rFonts w:ascii="ＭＳ ゴシック" w:eastAsia="ＭＳ ゴシック" w:hAnsi="ＭＳ ゴシック" w:hint="eastAsia"/>
          <w:color w:val="0000FF"/>
        </w:rPr>
        <w:t xml:space="preserve">　</w:t>
      </w:r>
      <w:r w:rsidRPr="00EA3512">
        <w:rPr>
          <w:rFonts w:ascii="ＭＳ ゴシック" w:eastAsia="ＭＳ ゴシック" w:hAnsi="ＭＳ ゴシック" w:hint="eastAsia"/>
          <w:color w:val="000000" w:themeColor="text1"/>
        </w:rPr>
        <w:t>所属</w:t>
      </w:r>
      <w:r>
        <w:rPr>
          <w:rFonts w:ascii="ＭＳ ゴシック" w:eastAsia="ＭＳ ゴシック" w:hAnsi="ＭＳ ゴシック" w:hint="eastAsia"/>
          <w:color w:val="000000" w:themeColor="text1"/>
        </w:rPr>
        <w:t>：</w:t>
      </w:r>
      <w:r w:rsidR="008F7874">
        <w:rPr>
          <w:rFonts w:ascii="ＭＳ ゴシック" w:eastAsia="ＭＳ ゴシック" w:hAnsi="ＭＳ ゴシック" w:cs="ＭＳ明朝" w:hint="eastAsia"/>
          <w:kern w:val="0"/>
          <w:szCs w:val="21"/>
        </w:rPr>
        <w:t>東京大学医学部附属病院　アレルギー・リウマチ内科</w:t>
      </w:r>
    </w:p>
    <w:p w14:paraId="439BB650" w14:textId="52BD8106" w:rsidR="00736956" w:rsidRDefault="00736956" w:rsidP="00736956">
      <w:pPr>
        <w:spacing w:line="280" w:lineRule="exact"/>
        <w:ind w:firstLineChars="100" w:firstLine="220"/>
        <w:rPr>
          <w:rFonts w:ascii="ＭＳ ゴシック" w:eastAsia="ＭＳ ゴシック" w:hAnsi="ＭＳ ゴシック"/>
          <w:color w:val="0000FF"/>
        </w:rPr>
      </w:pPr>
      <w:r>
        <w:rPr>
          <w:rFonts w:ascii="ＭＳ ゴシック" w:eastAsia="ＭＳ ゴシック" w:hAnsi="ＭＳ ゴシック" w:hint="eastAsia"/>
          <w:color w:val="0000FF"/>
        </w:rPr>
        <w:t xml:space="preserve">　</w:t>
      </w:r>
      <w:r w:rsidRPr="00EA3512">
        <w:rPr>
          <w:rFonts w:ascii="ＭＳ ゴシック" w:eastAsia="ＭＳ ゴシック" w:hAnsi="ＭＳ ゴシック" w:hint="eastAsia"/>
          <w:color w:val="000000" w:themeColor="text1"/>
        </w:rPr>
        <w:t>氏名：</w:t>
      </w:r>
      <w:r w:rsidR="003F658D">
        <w:rPr>
          <w:rFonts w:ascii="ＭＳ ゴシック" w:eastAsia="ＭＳ ゴシック" w:hAnsi="ＭＳ ゴシック" w:hint="eastAsia"/>
          <w:color w:val="000000" w:themeColor="text1"/>
        </w:rPr>
        <w:t>藤尾　圭志</w:t>
      </w:r>
    </w:p>
    <w:bookmarkEnd w:id="3"/>
    <w:p w14:paraId="23C026FE" w14:textId="77777777" w:rsidR="00736956" w:rsidRPr="000C5C7F" w:rsidRDefault="00736956" w:rsidP="00CA67D1">
      <w:pPr>
        <w:autoSpaceDE w:val="0"/>
        <w:autoSpaceDN w:val="0"/>
        <w:adjustRightInd w:val="0"/>
        <w:spacing w:line="300" w:lineRule="exact"/>
        <w:ind w:firstLineChars="100" w:firstLine="220"/>
        <w:rPr>
          <w:rFonts w:ascii="ＭＳ ゴシック" w:eastAsia="ＭＳ ゴシック" w:hAnsi="ＭＳ ゴシック" w:cs="MS-Mincho"/>
          <w:color w:val="000000"/>
          <w:kern w:val="0"/>
        </w:rPr>
      </w:pPr>
    </w:p>
    <w:p w14:paraId="4B68C93A" w14:textId="4B2D5494" w:rsidR="005D7ACE" w:rsidRDefault="005D7ACE" w:rsidP="00081D6A">
      <w:pPr>
        <w:spacing w:line="280" w:lineRule="exact"/>
        <w:rPr>
          <w:rFonts w:ascii="ＭＳ ゴシック" w:eastAsia="ＭＳ ゴシック" w:hAnsi="ＭＳ ゴシック" w:cs="MS-Mincho"/>
          <w:color w:val="000000"/>
          <w:kern w:val="0"/>
        </w:rPr>
      </w:pPr>
    </w:p>
    <w:p w14:paraId="1E30FDDD" w14:textId="1BC7F5C6" w:rsidR="00674ACB" w:rsidRPr="00081D6A" w:rsidRDefault="00674ACB" w:rsidP="00674ACB">
      <w:pPr>
        <w:spacing w:line="300" w:lineRule="exact"/>
        <w:ind w:firstLineChars="100" w:firstLine="220"/>
        <w:rPr>
          <w:rFonts w:ascii="ＭＳ ゴシック" w:eastAsia="ＭＳ ゴシック" w:hAnsi="ＭＳ ゴシック"/>
          <w:color w:val="000000" w:themeColor="text1"/>
        </w:rPr>
      </w:pPr>
      <w:r w:rsidRPr="00C7429F">
        <w:rPr>
          <w:rFonts w:ascii="ＭＳ ゴシック" w:eastAsia="ＭＳ ゴシック" w:hAnsi="ＭＳ ゴシック" w:hint="eastAsia"/>
        </w:rPr>
        <w:t>この研究は、東京大学医学部倫理委員会の承</w:t>
      </w:r>
      <w:r w:rsidRPr="00081D6A">
        <w:rPr>
          <w:rFonts w:ascii="ＭＳ ゴシック" w:eastAsia="ＭＳ ゴシック" w:hAnsi="ＭＳ ゴシック" w:hint="eastAsia"/>
          <w:color w:val="000000" w:themeColor="text1"/>
        </w:rPr>
        <w:t>認を受け、東京大学医学部附属病院長の許可を受けて実施するものです。</w:t>
      </w:r>
    </w:p>
    <w:p w14:paraId="39D0E6BF" w14:textId="77777777" w:rsidR="00674ACB" w:rsidRPr="00081D6A" w:rsidRDefault="00674ACB" w:rsidP="009F256E">
      <w:pPr>
        <w:autoSpaceDE w:val="0"/>
        <w:autoSpaceDN w:val="0"/>
        <w:adjustRightInd w:val="0"/>
        <w:spacing w:line="300" w:lineRule="exact"/>
        <w:ind w:firstLineChars="100" w:firstLine="220"/>
        <w:rPr>
          <w:rFonts w:ascii="ＭＳ ゴシック" w:eastAsia="ＭＳ ゴシック" w:hAnsi="ＭＳ ゴシック" w:cs="MS-Mincho"/>
          <w:color w:val="000000" w:themeColor="text1"/>
          <w:kern w:val="0"/>
        </w:rPr>
      </w:pPr>
    </w:p>
    <w:p w14:paraId="0DFC9D06" w14:textId="215534C2" w:rsidR="005D7ACE" w:rsidRPr="00826650" w:rsidRDefault="005D7ACE">
      <w:pPr>
        <w:autoSpaceDE w:val="0"/>
        <w:autoSpaceDN w:val="0"/>
        <w:adjustRightInd w:val="0"/>
        <w:spacing w:line="300" w:lineRule="exact"/>
        <w:ind w:firstLineChars="100" w:firstLine="220"/>
        <w:rPr>
          <w:rFonts w:ascii="ＭＳ ゴシック" w:eastAsia="ＭＳ ゴシック" w:hAnsi="ＭＳ ゴシック" w:cs="ＭＳ 明朝"/>
          <w:color w:val="000000" w:themeColor="text1"/>
        </w:rPr>
      </w:pPr>
      <w:r w:rsidRPr="00ED572B">
        <w:rPr>
          <w:rFonts w:ascii="ＭＳ ゴシック" w:eastAsia="ＭＳ ゴシック" w:hAnsi="ＭＳ ゴシック" w:cs="ＭＳ 明朝" w:hint="eastAsia"/>
        </w:rPr>
        <w:t>この研究に関する費用は</w:t>
      </w:r>
      <w:r w:rsidRPr="00826650">
        <w:rPr>
          <w:rFonts w:ascii="ＭＳ ゴシック" w:eastAsia="ＭＳ ゴシック" w:hAnsi="ＭＳ ゴシック" w:cs="ＭＳ 明朝" w:hint="eastAsia"/>
          <w:color w:val="000000" w:themeColor="text1"/>
        </w:rPr>
        <w:t>、</w:t>
      </w:r>
      <w:r w:rsidR="0031175C" w:rsidRPr="00826650">
        <w:rPr>
          <w:rFonts w:ascii="ＭＳ ゴシック" w:eastAsia="ＭＳ ゴシック" w:hAnsi="ＭＳ ゴシック" w:cs="ＭＳ 明朝" w:hint="eastAsia"/>
          <w:color w:val="000000" w:themeColor="text1"/>
        </w:rPr>
        <w:t>東京大学医学部附属病院</w:t>
      </w:r>
      <w:r w:rsidR="00081D6A" w:rsidRPr="00826650">
        <w:rPr>
          <w:rFonts w:ascii="ＭＳ ゴシック" w:eastAsia="ＭＳ ゴシック" w:hAnsi="ＭＳ ゴシック" w:cs="ＭＳ 明朝" w:hint="eastAsia"/>
          <w:color w:val="000000" w:themeColor="text1"/>
        </w:rPr>
        <w:t>アレルギー</w:t>
      </w:r>
      <w:r w:rsidR="00826650">
        <w:rPr>
          <w:rFonts w:ascii="ＭＳ ゴシック" w:eastAsia="ＭＳ ゴシック" w:hAnsi="ＭＳ ゴシック" w:cs="ＭＳ 明朝" w:hint="eastAsia"/>
          <w:color w:val="000000" w:themeColor="text1"/>
        </w:rPr>
        <w:t>・</w:t>
      </w:r>
      <w:r w:rsidR="00081D6A" w:rsidRPr="00826650">
        <w:rPr>
          <w:rFonts w:ascii="ＭＳ ゴシック" w:eastAsia="ＭＳ ゴシック" w:hAnsi="ＭＳ ゴシック" w:cs="ＭＳ 明朝" w:hint="eastAsia"/>
          <w:color w:val="000000" w:themeColor="text1"/>
        </w:rPr>
        <w:t>リウマチ内</w:t>
      </w:r>
      <w:r w:rsidR="0031175C" w:rsidRPr="00826650">
        <w:rPr>
          <w:rFonts w:ascii="ＭＳ ゴシック" w:eastAsia="ＭＳ ゴシック" w:hAnsi="ＭＳ ゴシック" w:cs="ＭＳ 明朝" w:hint="eastAsia"/>
          <w:color w:val="000000" w:themeColor="text1"/>
        </w:rPr>
        <w:t>科</w:t>
      </w:r>
      <w:r w:rsidRPr="00826650">
        <w:rPr>
          <w:rFonts w:ascii="ＭＳ ゴシック" w:eastAsia="ＭＳ ゴシック" w:hAnsi="ＭＳ ゴシック" w:cs="ＭＳ 明朝" w:hint="eastAsia"/>
          <w:color w:val="000000" w:themeColor="text1"/>
        </w:rPr>
        <w:t>の運営費から支出されています。</w:t>
      </w:r>
    </w:p>
    <w:p w14:paraId="1559F2AF" w14:textId="77777777" w:rsidR="005D7ACE" w:rsidRPr="00AE2555" w:rsidRDefault="005D7ACE" w:rsidP="00CA67D1">
      <w:pPr>
        <w:spacing w:line="280" w:lineRule="exact"/>
        <w:ind w:left="1" w:firstLineChars="100" w:firstLine="220"/>
        <w:rPr>
          <w:rFonts w:ascii="ＭＳ ゴシック" w:eastAsia="ＭＳ ゴシック" w:hAnsi="ＭＳ ゴシック"/>
        </w:rPr>
      </w:pPr>
      <w:r w:rsidRPr="00AE2555">
        <w:rPr>
          <w:rFonts w:ascii="ＭＳ ゴシック" w:eastAsia="ＭＳ ゴシック" w:hAnsi="ＭＳ ゴシック" w:hint="eastAsia"/>
        </w:rPr>
        <w:t>本研究に関して、開示すべき利益相反関係はありません。</w:t>
      </w:r>
    </w:p>
    <w:p w14:paraId="1057417C" w14:textId="77777777" w:rsidR="00083A41" w:rsidRDefault="00083A41">
      <w:pPr>
        <w:spacing w:line="280" w:lineRule="exact"/>
        <w:ind w:left="1" w:firstLineChars="100" w:firstLine="220"/>
        <w:rPr>
          <w:rFonts w:ascii="ＭＳ ゴシック" w:eastAsia="ＭＳ ゴシック" w:hAnsi="ＭＳ ゴシック"/>
          <w:bCs/>
          <w:color w:val="76923C" w:themeColor="accent3" w:themeShade="BF"/>
        </w:rPr>
      </w:pPr>
    </w:p>
    <w:p w14:paraId="51A6C11B" w14:textId="1014FDBF" w:rsidR="005D7ACE" w:rsidRPr="00A242BF" w:rsidRDefault="005D7ACE">
      <w:pPr>
        <w:spacing w:line="280" w:lineRule="exact"/>
        <w:ind w:left="1" w:firstLineChars="100" w:firstLine="220"/>
        <w:rPr>
          <w:rFonts w:ascii="ＭＳ ゴシック" w:eastAsia="ＭＳ ゴシック" w:hAnsi="ＭＳ ゴシック"/>
          <w:bCs/>
        </w:rPr>
      </w:pPr>
      <w:r w:rsidRPr="00A242BF">
        <w:rPr>
          <w:rFonts w:ascii="ＭＳ ゴシック" w:eastAsia="ＭＳ ゴシック" w:hAnsi="ＭＳ ゴシック" w:hint="eastAsia"/>
          <w:bCs/>
        </w:rPr>
        <w:t>尚、あなたへの謝金はございません。</w:t>
      </w:r>
    </w:p>
    <w:p w14:paraId="054AF7F0" w14:textId="77777777" w:rsidR="00883B8A" w:rsidRPr="00496DCD" w:rsidRDefault="00883B8A" w:rsidP="00883B8A">
      <w:pPr>
        <w:spacing w:line="280" w:lineRule="exact"/>
        <w:jc w:val="right"/>
        <w:rPr>
          <w:rFonts w:ascii="ＭＳ ゴシック" w:eastAsia="ＭＳ ゴシック" w:hAnsi="ＭＳ ゴシック"/>
          <w:color w:val="E36C0A" w:themeColor="accent6" w:themeShade="BF"/>
        </w:rPr>
      </w:pPr>
      <w:r>
        <w:rPr>
          <w:rFonts w:ascii="ＭＳ ゴシック" w:eastAsia="ＭＳ ゴシック" w:hAnsi="ＭＳ ゴシック"/>
          <w:bCs/>
        </w:rPr>
        <w:tab/>
      </w:r>
    </w:p>
    <w:p w14:paraId="28165E79" w14:textId="77777777" w:rsidR="00A22BBD" w:rsidRPr="00883B8A" w:rsidRDefault="00A22BBD" w:rsidP="00883B8A">
      <w:pPr>
        <w:tabs>
          <w:tab w:val="left" w:pos="6420"/>
        </w:tabs>
        <w:spacing w:line="280" w:lineRule="exact"/>
        <w:ind w:left="1" w:firstLineChars="100" w:firstLine="220"/>
        <w:rPr>
          <w:rFonts w:ascii="ＭＳ ゴシック" w:eastAsia="ＭＳ ゴシック" w:hAnsi="ＭＳ ゴシック"/>
          <w:bCs/>
        </w:rPr>
      </w:pPr>
    </w:p>
    <w:p w14:paraId="7D3308D7" w14:textId="77777777" w:rsidR="00CA67D1" w:rsidRPr="00361C10" w:rsidRDefault="00CA67D1" w:rsidP="00CA67D1">
      <w:pPr>
        <w:spacing w:line="280" w:lineRule="exact"/>
        <w:ind w:left="1" w:firstLineChars="100" w:firstLine="220"/>
        <w:rPr>
          <w:rFonts w:ascii="ＭＳ ゴシック" w:eastAsia="ＭＳ ゴシック" w:hAnsi="ＭＳ ゴシック"/>
        </w:rPr>
      </w:pPr>
      <w:r w:rsidRPr="001F0ECD">
        <w:rPr>
          <w:rFonts w:ascii="ＭＳ ゴシック" w:eastAsia="ＭＳ ゴシック" w:hAnsi="ＭＳ ゴシック" w:hint="eastAsia"/>
        </w:rPr>
        <w:t>この研究について、わからないことや聞きたいこと、何か心配なことがありましたら、お気軽に下記の連絡先までお問い合わせください。</w:t>
      </w:r>
    </w:p>
    <w:p w14:paraId="29E72BD9" w14:textId="77777777" w:rsidR="00CA67D1" w:rsidRPr="00CA67D1" w:rsidRDefault="00CA67D1">
      <w:pPr>
        <w:spacing w:line="280" w:lineRule="exact"/>
        <w:ind w:left="1" w:firstLineChars="100" w:firstLine="220"/>
        <w:rPr>
          <w:rFonts w:ascii="ＭＳ ゴシック" w:eastAsia="ＭＳ ゴシック" w:hAnsi="ＭＳ ゴシック"/>
          <w:bCs/>
        </w:rPr>
      </w:pPr>
    </w:p>
    <w:p w14:paraId="2489F488" w14:textId="77D1BE86" w:rsidR="008D412D" w:rsidRPr="009D05E7" w:rsidRDefault="008D412D" w:rsidP="000C5C7F">
      <w:pPr>
        <w:spacing w:line="280" w:lineRule="exact"/>
        <w:ind w:leftChars="100" w:left="220" w:firstLineChars="100" w:firstLine="220"/>
        <w:jc w:val="right"/>
        <w:rPr>
          <w:rFonts w:ascii="ＭＳ ゴシック" w:eastAsia="ＭＳ ゴシック" w:hAnsi="ＭＳ ゴシック"/>
          <w:bCs/>
          <w:color w:val="000000" w:themeColor="text1"/>
        </w:rPr>
      </w:pPr>
      <w:r w:rsidRPr="009D05E7">
        <w:rPr>
          <w:rFonts w:ascii="ＭＳ ゴシック" w:eastAsia="ＭＳ ゴシック" w:hAnsi="ＭＳ ゴシック"/>
          <w:color w:val="000000" w:themeColor="text1"/>
        </w:rPr>
        <w:t>20</w:t>
      </w:r>
      <w:r w:rsidR="00773978">
        <w:rPr>
          <w:rFonts w:ascii="ＭＳ ゴシック" w:eastAsia="ＭＳ ゴシック" w:hAnsi="ＭＳ ゴシック" w:hint="eastAsia"/>
          <w:color w:val="000000" w:themeColor="text1"/>
        </w:rPr>
        <w:t>24</w:t>
      </w:r>
      <w:r w:rsidRPr="009D05E7">
        <w:rPr>
          <w:rFonts w:ascii="ＭＳ ゴシック" w:eastAsia="ＭＳ ゴシック" w:hAnsi="ＭＳ ゴシック" w:hint="eastAsia"/>
          <w:color w:val="000000" w:themeColor="text1"/>
        </w:rPr>
        <w:t>年</w:t>
      </w:r>
      <w:r w:rsidR="00773978">
        <w:rPr>
          <w:rFonts w:ascii="ＭＳ ゴシック" w:eastAsia="ＭＳ ゴシック" w:hAnsi="ＭＳ ゴシック" w:hint="eastAsia"/>
          <w:color w:val="000000" w:themeColor="text1"/>
        </w:rPr>
        <w:t>11</w:t>
      </w:r>
      <w:r w:rsidRPr="009D05E7">
        <w:rPr>
          <w:rFonts w:ascii="ＭＳ ゴシック" w:eastAsia="ＭＳ ゴシック" w:hAnsi="ＭＳ ゴシック"/>
          <w:color w:val="000000" w:themeColor="text1"/>
        </w:rPr>
        <w:t>月</w:t>
      </w:r>
    </w:p>
    <w:p w14:paraId="5B76D0EF" w14:textId="77777777" w:rsidR="005D7ACE" w:rsidRPr="000C5C7F" w:rsidRDefault="005D7ACE" w:rsidP="009F256E">
      <w:pPr>
        <w:autoSpaceDE w:val="0"/>
        <w:autoSpaceDN w:val="0"/>
        <w:adjustRightInd w:val="0"/>
        <w:spacing w:line="300" w:lineRule="exact"/>
        <w:ind w:firstLineChars="100" w:firstLine="220"/>
        <w:rPr>
          <w:rFonts w:ascii="ＭＳ ゴシック" w:eastAsia="ＭＳ ゴシック" w:hAnsi="ＭＳ ゴシック" w:cs="ＭＳ 明朝"/>
        </w:rPr>
      </w:pPr>
    </w:p>
    <w:p w14:paraId="22C91D51" w14:textId="0A27350F" w:rsidR="009232AE" w:rsidRPr="00081D6A" w:rsidRDefault="005D7ACE" w:rsidP="00081D6A">
      <w:pPr>
        <w:wordWrap w:val="0"/>
        <w:spacing w:line="280" w:lineRule="exact"/>
        <w:jc w:val="right"/>
        <w:rPr>
          <w:rFonts w:ascii="ＭＳ ゴシック" w:eastAsia="ＭＳ ゴシック" w:hAnsi="ＭＳ ゴシック"/>
          <w:color w:val="000000" w:themeColor="text1"/>
        </w:rPr>
      </w:pPr>
      <w:r w:rsidRPr="000C5C7F">
        <w:rPr>
          <w:rFonts w:ascii="ＭＳ ゴシック" w:eastAsia="ＭＳ ゴシック" w:hAnsi="ＭＳ ゴシック" w:cs="MS-Mincho" w:hint="eastAsia"/>
          <w:color w:val="000000"/>
          <w:kern w:val="0"/>
        </w:rPr>
        <w:t>【</w:t>
      </w:r>
      <w:r w:rsidR="00047536">
        <w:rPr>
          <w:rFonts w:ascii="ＭＳ ゴシック" w:eastAsia="ＭＳ ゴシック" w:hAnsi="ＭＳ ゴシック" w:cs="MS-Mincho" w:hint="eastAsia"/>
          <w:color w:val="000000"/>
          <w:kern w:val="0"/>
        </w:rPr>
        <w:t>連絡・お</w:t>
      </w:r>
      <w:r w:rsidRPr="000C5C7F">
        <w:rPr>
          <w:rFonts w:ascii="ＭＳ ゴシック" w:eastAsia="ＭＳ ゴシック" w:hAnsi="ＭＳ ゴシック" w:cs="MS-Mincho" w:hint="eastAsia"/>
          <w:color w:val="000000"/>
          <w:kern w:val="0"/>
        </w:rPr>
        <w:t>問い</w:t>
      </w:r>
      <w:r w:rsidRPr="00081D6A">
        <w:rPr>
          <w:rFonts w:ascii="ＭＳ ゴシック" w:eastAsia="ＭＳ ゴシック" w:hAnsi="ＭＳ ゴシック" w:cs="MS-Mincho" w:hint="eastAsia"/>
          <w:color w:val="000000" w:themeColor="text1"/>
          <w:kern w:val="0"/>
        </w:rPr>
        <w:t>合わせ先】</w:t>
      </w:r>
      <w:r w:rsidR="00081D6A" w:rsidRPr="00081D6A">
        <w:rPr>
          <w:rFonts w:ascii="ＭＳ ゴシック" w:eastAsia="ＭＳ ゴシック" w:hAnsi="ＭＳ ゴシック" w:cs="MS-Mincho" w:hint="eastAsia"/>
          <w:color w:val="000000" w:themeColor="text1"/>
          <w:kern w:val="0"/>
        </w:rPr>
        <w:t xml:space="preserve">　　　　　　　　　　</w:t>
      </w:r>
    </w:p>
    <w:p w14:paraId="0CE782C1" w14:textId="537205F1" w:rsidR="009232AE" w:rsidRPr="00081D6A" w:rsidRDefault="009232AE" w:rsidP="00081D6A">
      <w:pPr>
        <w:wordWrap w:val="0"/>
        <w:spacing w:line="300" w:lineRule="exact"/>
        <w:jc w:val="right"/>
        <w:rPr>
          <w:rFonts w:ascii="ＭＳ ゴシック" w:eastAsia="ＭＳ ゴシック" w:hAnsi="ＭＳ ゴシック"/>
          <w:color w:val="000000" w:themeColor="text1"/>
        </w:rPr>
      </w:pPr>
      <w:r w:rsidRPr="00081D6A">
        <w:rPr>
          <w:rFonts w:ascii="ＭＳ ゴシック" w:eastAsia="ＭＳ ゴシック" w:hAnsi="ＭＳ ゴシック" w:hint="eastAsia"/>
          <w:color w:val="000000" w:themeColor="text1"/>
        </w:rPr>
        <w:t>研究責任者：</w:t>
      </w:r>
      <w:r w:rsidR="008A10CC">
        <w:rPr>
          <w:rFonts w:ascii="ＭＳ ゴシック" w:eastAsia="ＭＳ ゴシック" w:hAnsi="ＭＳ ゴシック" w:hint="eastAsia"/>
          <w:color w:val="000000" w:themeColor="text1"/>
        </w:rPr>
        <w:t>藤尾　圭志</w:t>
      </w:r>
    </w:p>
    <w:p w14:paraId="6D735738" w14:textId="12C80862" w:rsidR="00883B8A" w:rsidRPr="00081D6A" w:rsidRDefault="00883B8A" w:rsidP="00081D6A">
      <w:pPr>
        <w:wordWrap w:val="0"/>
        <w:spacing w:line="300" w:lineRule="exact"/>
        <w:jc w:val="right"/>
        <w:rPr>
          <w:rFonts w:ascii="ＭＳ ゴシック" w:eastAsia="ＭＳ ゴシック" w:hAnsi="ＭＳ ゴシック" w:cs="MS-Mincho"/>
          <w:color w:val="000000" w:themeColor="text1"/>
          <w:kern w:val="0"/>
        </w:rPr>
      </w:pPr>
      <w:r w:rsidRPr="00081D6A">
        <w:rPr>
          <w:rFonts w:ascii="ＭＳ ゴシック" w:eastAsia="ＭＳ ゴシック" w:hAnsi="ＭＳ ゴシック" w:hint="eastAsia"/>
          <w:color w:val="000000" w:themeColor="text1"/>
        </w:rPr>
        <w:t>連絡担当者：</w:t>
      </w:r>
      <w:r w:rsidR="00081D6A" w:rsidRPr="00081D6A">
        <w:rPr>
          <w:rFonts w:ascii="ＭＳ ゴシック" w:eastAsia="ＭＳ ゴシック" w:hAnsi="ＭＳ ゴシック" w:hint="eastAsia"/>
          <w:color w:val="000000" w:themeColor="text1"/>
        </w:rPr>
        <w:t>土田　優美</w:t>
      </w:r>
    </w:p>
    <w:p w14:paraId="7CE5F940" w14:textId="77777777" w:rsidR="00883B8A" w:rsidRPr="00081D6A" w:rsidRDefault="00883B8A" w:rsidP="005E5D78">
      <w:pPr>
        <w:spacing w:line="300" w:lineRule="exact"/>
        <w:jc w:val="right"/>
        <w:rPr>
          <w:rFonts w:ascii="ＭＳ ゴシック" w:eastAsia="ＭＳ ゴシック" w:hAnsi="ＭＳ ゴシック"/>
          <w:color w:val="000000" w:themeColor="text1"/>
        </w:rPr>
      </w:pPr>
      <w:r w:rsidRPr="00081D6A">
        <w:rPr>
          <w:rFonts w:ascii="ＭＳ ゴシック" w:eastAsia="ＭＳ ゴシック" w:hAnsi="ＭＳ ゴシック" w:hint="eastAsia"/>
          <w:color w:val="000000" w:themeColor="text1"/>
        </w:rPr>
        <w:t>〒</w:t>
      </w:r>
      <w:r w:rsidRPr="00081D6A">
        <w:rPr>
          <w:rFonts w:ascii="ＭＳ ゴシック" w:eastAsia="ＭＳ ゴシック" w:hAnsi="ＭＳ ゴシック"/>
          <w:color w:val="000000" w:themeColor="text1"/>
        </w:rPr>
        <w:t>113-0033　東京都文京区本郷7-3-1</w:t>
      </w:r>
    </w:p>
    <w:p w14:paraId="6A70AEEC" w14:textId="053F4185" w:rsidR="00883B8A" w:rsidRPr="00081D6A" w:rsidRDefault="00883B8A" w:rsidP="005E5D78">
      <w:pPr>
        <w:spacing w:line="300" w:lineRule="exact"/>
        <w:jc w:val="right"/>
        <w:rPr>
          <w:rFonts w:ascii="ＭＳ ゴシック" w:eastAsia="ＭＳ ゴシック" w:hAnsi="ＭＳ ゴシック"/>
          <w:color w:val="000000" w:themeColor="text1"/>
        </w:rPr>
      </w:pPr>
      <w:r w:rsidRPr="00081D6A">
        <w:rPr>
          <w:rFonts w:ascii="ＭＳ ゴシック" w:eastAsia="ＭＳ ゴシック" w:hAnsi="ＭＳ ゴシック" w:hint="eastAsia"/>
          <w:color w:val="000000" w:themeColor="text1"/>
        </w:rPr>
        <w:t xml:space="preserve">東京大学医学部附属病院　</w:t>
      </w:r>
      <w:r w:rsidR="00081D6A" w:rsidRPr="00081D6A">
        <w:rPr>
          <w:rFonts w:ascii="ＭＳ ゴシック" w:eastAsia="ＭＳ ゴシック" w:hAnsi="ＭＳ ゴシック" w:hint="eastAsia"/>
          <w:color w:val="000000" w:themeColor="text1"/>
        </w:rPr>
        <w:t>アレルギーリウマチ内科</w:t>
      </w:r>
    </w:p>
    <w:p w14:paraId="7FF3920F" w14:textId="0B957F14" w:rsidR="005D7ACE" w:rsidRPr="00081D6A" w:rsidRDefault="005D7ACE" w:rsidP="005E5D78">
      <w:pPr>
        <w:autoSpaceDE w:val="0"/>
        <w:autoSpaceDN w:val="0"/>
        <w:adjustRightInd w:val="0"/>
        <w:spacing w:line="300" w:lineRule="exact"/>
        <w:jc w:val="right"/>
        <w:rPr>
          <w:rFonts w:ascii="ＭＳ ゴシック" w:eastAsia="ＭＳ ゴシック" w:hAnsi="ＭＳ ゴシック" w:cs="MS-Mincho"/>
          <w:color w:val="000000" w:themeColor="text1"/>
          <w:kern w:val="0"/>
        </w:rPr>
      </w:pPr>
      <w:r w:rsidRPr="00081D6A">
        <w:rPr>
          <w:rFonts w:ascii="ＭＳ ゴシック" w:eastAsia="ＭＳ ゴシック" w:hAnsi="ＭＳ ゴシック" w:cs="MS-Mincho" w:hint="eastAsia"/>
          <w:color w:val="000000" w:themeColor="text1"/>
          <w:kern w:val="0"/>
        </w:rPr>
        <w:t>電話：</w:t>
      </w:r>
      <w:r w:rsidRPr="00081D6A">
        <w:rPr>
          <w:rFonts w:ascii="ＭＳ ゴシック" w:eastAsia="ＭＳ ゴシック" w:hAnsi="ＭＳ ゴシック" w:cs="MS-Mincho"/>
          <w:color w:val="000000" w:themeColor="text1"/>
          <w:kern w:val="0"/>
        </w:rPr>
        <w:t>03-</w:t>
      </w:r>
      <w:r w:rsidR="00081D6A" w:rsidRPr="00081D6A">
        <w:rPr>
          <w:rFonts w:ascii="ＭＳ ゴシック" w:eastAsia="ＭＳ ゴシック" w:hAnsi="ＭＳ ゴシック" w:cs="MS-Mincho"/>
          <w:color w:val="000000" w:themeColor="text1"/>
          <w:kern w:val="0"/>
        </w:rPr>
        <w:t>3815</w:t>
      </w:r>
      <w:r w:rsidRPr="00081D6A">
        <w:rPr>
          <w:rFonts w:ascii="ＭＳ ゴシック" w:eastAsia="ＭＳ ゴシック" w:hAnsi="ＭＳ ゴシック" w:cs="MS-Mincho"/>
          <w:color w:val="000000" w:themeColor="text1"/>
          <w:kern w:val="0"/>
        </w:rPr>
        <w:t>-</w:t>
      </w:r>
      <w:r w:rsidR="00081D6A" w:rsidRPr="00081D6A">
        <w:rPr>
          <w:rFonts w:ascii="ＭＳ ゴシック" w:eastAsia="ＭＳ ゴシック" w:hAnsi="ＭＳ ゴシック" w:cs="MS-Mincho"/>
          <w:color w:val="000000" w:themeColor="text1"/>
          <w:kern w:val="0"/>
        </w:rPr>
        <w:t>5411</w:t>
      </w:r>
      <w:r w:rsidRPr="00081D6A">
        <w:rPr>
          <w:rFonts w:ascii="ＭＳ ゴシック" w:eastAsia="ＭＳ ゴシック" w:hAnsi="ＭＳ ゴシック" w:cs="MS-Mincho"/>
          <w:color w:val="000000" w:themeColor="text1"/>
          <w:kern w:val="0"/>
        </w:rPr>
        <w:t xml:space="preserve">（内線 </w:t>
      </w:r>
      <w:r w:rsidR="00081D6A" w:rsidRPr="00081D6A">
        <w:rPr>
          <w:rFonts w:ascii="ＭＳ ゴシック" w:eastAsia="ＭＳ ゴシック" w:hAnsi="ＭＳ ゴシック" w:cs="MS-Mincho"/>
          <w:color w:val="000000" w:themeColor="text1"/>
          <w:kern w:val="0"/>
        </w:rPr>
        <w:t>3318</w:t>
      </w:r>
      <w:r w:rsidR="00773978">
        <w:rPr>
          <w:rFonts w:ascii="ＭＳ ゴシック" w:eastAsia="ＭＳ ゴシック" w:hAnsi="ＭＳ ゴシック" w:cs="MS-Mincho" w:hint="eastAsia"/>
          <w:color w:val="000000" w:themeColor="text1"/>
          <w:kern w:val="0"/>
        </w:rPr>
        <w:t>8</w:t>
      </w:r>
      <w:r w:rsidRPr="00081D6A">
        <w:rPr>
          <w:rFonts w:ascii="ＭＳ ゴシック" w:eastAsia="ＭＳ ゴシック" w:hAnsi="ＭＳ ゴシック" w:cs="MS-Mincho" w:hint="eastAsia"/>
          <w:color w:val="000000" w:themeColor="text1"/>
          <w:kern w:val="0"/>
        </w:rPr>
        <w:t xml:space="preserve">）　</w:t>
      </w:r>
      <w:r w:rsidRPr="00081D6A">
        <w:rPr>
          <w:rFonts w:ascii="ＭＳ ゴシック" w:eastAsia="ＭＳ ゴシック" w:hAnsi="ＭＳ ゴシック" w:cs="MS-Mincho"/>
          <w:color w:val="000000" w:themeColor="text1"/>
          <w:kern w:val="0"/>
        </w:rPr>
        <w:t xml:space="preserve"> FAX：03-</w:t>
      </w:r>
      <w:r w:rsidR="00081D6A" w:rsidRPr="00081D6A">
        <w:rPr>
          <w:rFonts w:ascii="ＭＳ ゴシック" w:eastAsia="ＭＳ ゴシック" w:hAnsi="ＭＳ ゴシック" w:cs="MS-Mincho"/>
          <w:color w:val="000000" w:themeColor="text1"/>
          <w:kern w:val="0"/>
        </w:rPr>
        <w:t>3815</w:t>
      </w:r>
      <w:r w:rsidRPr="00081D6A">
        <w:rPr>
          <w:rFonts w:ascii="ＭＳ ゴシック" w:eastAsia="ＭＳ ゴシック" w:hAnsi="ＭＳ ゴシック" w:cs="MS-Mincho"/>
          <w:color w:val="000000" w:themeColor="text1"/>
          <w:kern w:val="0"/>
        </w:rPr>
        <w:t>-</w:t>
      </w:r>
      <w:r w:rsidR="00081D6A" w:rsidRPr="00081D6A">
        <w:rPr>
          <w:rFonts w:ascii="ＭＳ ゴシック" w:eastAsia="ＭＳ ゴシック" w:hAnsi="ＭＳ ゴシック" w:cs="MS-Mincho"/>
          <w:color w:val="000000" w:themeColor="text1"/>
          <w:kern w:val="0"/>
        </w:rPr>
        <w:t>5954</w:t>
      </w:r>
    </w:p>
    <w:p w14:paraId="5547074D" w14:textId="7F1AF159" w:rsidR="00301827" w:rsidRPr="00081D6A" w:rsidRDefault="004F7E08" w:rsidP="005E5D78">
      <w:pPr>
        <w:spacing w:line="280" w:lineRule="exact"/>
        <w:jc w:val="right"/>
        <w:rPr>
          <w:rFonts w:ascii="ＭＳ ゴシック" w:eastAsia="ＭＳ ゴシック" w:hAnsi="ＭＳ ゴシック"/>
          <w:color w:val="000000" w:themeColor="text1"/>
        </w:rPr>
      </w:pPr>
      <w:r w:rsidRPr="00081D6A">
        <w:rPr>
          <w:rFonts w:ascii="ＭＳ ゴシック" w:eastAsia="ＭＳ ゴシック" w:hAnsi="ＭＳ ゴシック"/>
          <w:color w:val="000000" w:themeColor="text1"/>
        </w:rPr>
        <w:t>e-mail</w:t>
      </w:r>
      <w:r w:rsidRPr="00081D6A">
        <w:rPr>
          <w:rFonts w:ascii="ＭＳ ゴシック" w:eastAsia="ＭＳ ゴシック" w:hAnsi="ＭＳ ゴシック" w:hint="eastAsia"/>
          <w:color w:val="000000" w:themeColor="text1"/>
        </w:rPr>
        <w:t>：</w:t>
      </w:r>
      <w:r w:rsidR="00081D6A" w:rsidRPr="00081D6A">
        <w:rPr>
          <w:rFonts w:ascii="ＭＳ ゴシック" w:eastAsia="ＭＳ ゴシック" w:hAnsi="ＭＳ ゴシック" w:hint="eastAsia"/>
          <w:color w:val="000000" w:themeColor="text1"/>
        </w:rPr>
        <w:t>a</w:t>
      </w:r>
      <w:r w:rsidR="00081D6A" w:rsidRPr="00081D6A">
        <w:rPr>
          <w:rFonts w:ascii="ＭＳ ゴシック" w:eastAsia="ＭＳ ゴシック" w:hAnsi="ＭＳ ゴシック"/>
          <w:color w:val="000000" w:themeColor="text1"/>
        </w:rPr>
        <w:t>reriu-ikyoku@umin.ac.jp</w:t>
      </w:r>
    </w:p>
    <w:sectPr w:rsidR="00301827" w:rsidRPr="00081D6A" w:rsidSect="008A1953">
      <w:headerReference w:type="default" r:id="rId8"/>
      <w:footerReference w:type="even" r:id="rId9"/>
      <w:footerReference w:type="default" r:id="rId10"/>
      <w:pgSz w:w="11906" w:h="16838" w:code="9"/>
      <w:pgMar w:top="1701" w:right="1701" w:bottom="170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8D06F" w14:textId="77777777" w:rsidR="0033789C" w:rsidRDefault="0033789C">
      <w:r>
        <w:separator/>
      </w:r>
    </w:p>
  </w:endnote>
  <w:endnote w:type="continuationSeparator" w:id="0">
    <w:p w14:paraId="631CDEC0" w14:textId="77777777" w:rsidR="0033789C" w:rsidRDefault="0033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6720B" w14:textId="77777777" w:rsidR="00913AA1" w:rsidRDefault="00913AA1" w:rsidP="003018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BE1D59A" w14:textId="77777777" w:rsidR="00913AA1" w:rsidRDefault="00913AA1" w:rsidP="003018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050956"/>
      <w:docPartObj>
        <w:docPartGallery w:val="Page Numbers (Bottom of Page)"/>
        <w:docPartUnique/>
      </w:docPartObj>
    </w:sdtPr>
    <w:sdtEndPr/>
    <w:sdtContent>
      <w:p w14:paraId="2A3E756B" w14:textId="3171A7BE" w:rsidR="006C2967" w:rsidRDefault="006C2967">
        <w:pPr>
          <w:pStyle w:val="a3"/>
          <w:jc w:val="center"/>
        </w:pPr>
        <w:r>
          <w:fldChar w:fldCharType="begin"/>
        </w:r>
        <w:r>
          <w:instrText>PAGE   \* MERGEFORMAT</w:instrText>
        </w:r>
        <w:r>
          <w:fldChar w:fldCharType="separate"/>
        </w:r>
        <w:r w:rsidR="00B30C0B" w:rsidRPr="00B30C0B">
          <w:rPr>
            <w:noProof/>
            <w:lang w:val="ja-JP"/>
          </w:rPr>
          <w:t>6</w:t>
        </w:r>
        <w:r>
          <w:fldChar w:fldCharType="end"/>
        </w:r>
      </w:p>
    </w:sdtContent>
  </w:sdt>
  <w:p w14:paraId="392B6609" w14:textId="77777777" w:rsidR="00913AA1" w:rsidRDefault="00913AA1" w:rsidP="003018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037F4" w14:textId="77777777" w:rsidR="0033789C" w:rsidRDefault="0033789C">
      <w:r>
        <w:separator/>
      </w:r>
    </w:p>
  </w:footnote>
  <w:footnote w:type="continuationSeparator" w:id="0">
    <w:p w14:paraId="02032534" w14:textId="77777777" w:rsidR="0033789C" w:rsidRDefault="00337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E6936" w14:textId="77777777" w:rsidR="00913AA1" w:rsidRDefault="00913AA1" w:rsidP="0030182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01273C"/>
    <w:multiLevelType w:val="hybridMultilevel"/>
    <w:tmpl w:val="D712838C"/>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3"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4"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6794925"/>
    <w:multiLevelType w:val="hybridMultilevel"/>
    <w:tmpl w:val="9906EC78"/>
    <w:lvl w:ilvl="0" w:tplc="04090009">
      <w:start w:val="1"/>
      <w:numFmt w:val="bullet"/>
      <w:lvlText w:val=""/>
      <w:lvlJc w:val="left"/>
      <w:pPr>
        <w:ind w:left="671" w:hanging="420"/>
      </w:pPr>
      <w:rPr>
        <w:rFonts w:ascii="Wingdings" w:hAnsi="Wingdings" w:hint="default"/>
      </w:rPr>
    </w:lvl>
    <w:lvl w:ilvl="1" w:tplc="0409000B" w:tentative="1">
      <w:start w:val="1"/>
      <w:numFmt w:val="bullet"/>
      <w:lvlText w:val=""/>
      <w:lvlJc w:val="left"/>
      <w:pPr>
        <w:ind w:left="1091" w:hanging="420"/>
      </w:pPr>
      <w:rPr>
        <w:rFonts w:ascii="Wingdings" w:hAnsi="Wingdings" w:hint="default"/>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num w:numId="1" w16cid:durableId="1088497482">
    <w:abstractNumId w:val="2"/>
  </w:num>
  <w:num w:numId="2" w16cid:durableId="1608803806">
    <w:abstractNumId w:val="0"/>
  </w:num>
  <w:num w:numId="3" w16cid:durableId="1799488228">
    <w:abstractNumId w:val="3"/>
  </w:num>
  <w:num w:numId="4" w16cid:durableId="306126742">
    <w:abstractNumId w:val="4"/>
  </w:num>
  <w:num w:numId="5" w16cid:durableId="1020157748">
    <w:abstractNumId w:val="5"/>
  </w:num>
  <w:num w:numId="6" w16cid:durableId="1372346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27"/>
    <w:rsid w:val="00002FCC"/>
    <w:rsid w:val="00004BBC"/>
    <w:rsid w:val="00011D51"/>
    <w:rsid w:val="00014F47"/>
    <w:rsid w:val="000304E4"/>
    <w:rsid w:val="00035A22"/>
    <w:rsid w:val="000409E5"/>
    <w:rsid w:val="00042CD3"/>
    <w:rsid w:val="00047536"/>
    <w:rsid w:val="00051B19"/>
    <w:rsid w:val="00064CF5"/>
    <w:rsid w:val="000702BF"/>
    <w:rsid w:val="0007608B"/>
    <w:rsid w:val="00081D6A"/>
    <w:rsid w:val="000831C3"/>
    <w:rsid w:val="00083A41"/>
    <w:rsid w:val="000846C0"/>
    <w:rsid w:val="0008575A"/>
    <w:rsid w:val="00092403"/>
    <w:rsid w:val="00092C73"/>
    <w:rsid w:val="000A3808"/>
    <w:rsid w:val="000A3C02"/>
    <w:rsid w:val="000A7C5E"/>
    <w:rsid w:val="000B1E88"/>
    <w:rsid w:val="000B4974"/>
    <w:rsid w:val="000C5C7F"/>
    <w:rsid w:val="000C6AFB"/>
    <w:rsid w:val="000C7110"/>
    <w:rsid w:val="000D0ACF"/>
    <w:rsid w:val="000D10A3"/>
    <w:rsid w:val="000D314E"/>
    <w:rsid w:val="000D6911"/>
    <w:rsid w:val="000E74EF"/>
    <w:rsid w:val="000F38DD"/>
    <w:rsid w:val="00103A15"/>
    <w:rsid w:val="00127E41"/>
    <w:rsid w:val="001320F5"/>
    <w:rsid w:val="00142B5C"/>
    <w:rsid w:val="00146821"/>
    <w:rsid w:val="00147D2A"/>
    <w:rsid w:val="00151BC7"/>
    <w:rsid w:val="00151F56"/>
    <w:rsid w:val="0015649B"/>
    <w:rsid w:val="001673AE"/>
    <w:rsid w:val="001853AA"/>
    <w:rsid w:val="00185964"/>
    <w:rsid w:val="00187C5D"/>
    <w:rsid w:val="00191865"/>
    <w:rsid w:val="001A354D"/>
    <w:rsid w:val="001D1CBF"/>
    <w:rsid w:val="001D7E2A"/>
    <w:rsid w:val="001E2BB8"/>
    <w:rsid w:val="00204451"/>
    <w:rsid w:val="002058E1"/>
    <w:rsid w:val="002208EC"/>
    <w:rsid w:val="00223C0F"/>
    <w:rsid w:val="0023071B"/>
    <w:rsid w:val="002318F2"/>
    <w:rsid w:val="00241B7F"/>
    <w:rsid w:val="00244812"/>
    <w:rsid w:val="00244F11"/>
    <w:rsid w:val="00285178"/>
    <w:rsid w:val="002B0A47"/>
    <w:rsid w:val="002B2689"/>
    <w:rsid w:val="002B3612"/>
    <w:rsid w:val="002C6528"/>
    <w:rsid w:val="002D6274"/>
    <w:rsid w:val="002D6D50"/>
    <w:rsid w:val="002D72BE"/>
    <w:rsid w:val="002F3FA2"/>
    <w:rsid w:val="00301827"/>
    <w:rsid w:val="0030337B"/>
    <w:rsid w:val="0031175C"/>
    <w:rsid w:val="0031743D"/>
    <w:rsid w:val="003273E5"/>
    <w:rsid w:val="00330336"/>
    <w:rsid w:val="00336BAD"/>
    <w:rsid w:val="0033789C"/>
    <w:rsid w:val="00345CD1"/>
    <w:rsid w:val="00346DFA"/>
    <w:rsid w:val="00354145"/>
    <w:rsid w:val="003567D9"/>
    <w:rsid w:val="0036624D"/>
    <w:rsid w:val="00376C01"/>
    <w:rsid w:val="003772CA"/>
    <w:rsid w:val="00381866"/>
    <w:rsid w:val="003845E1"/>
    <w:rsid w:val="0038538E"/>
    <w:rsid w:val="003B252A"/>
    <w:rsid w:val="003C710E"/>
    <w:rsid w:val="003D22BF"/>
    <w:rsid w:val="003D52FA"/>
    <w:rsid w:val="003D7F82"/>
    <w:rsid w:val="003E6F86"/>
    <w:rsid w:val="003F0F88"/>
    <w:rsid w:val="003F658D"/>
    <w:rsid w:val="004014B6"/>
    <w:rsid w:val="00412911"/>
    <w:rsid w:val="00415570"/>
    <w:rsid w:val="00422172"/>
    <w:rsid w:val="004272D0"/>
    <w:rsid w:val="00435828"/>
    <w:rsid w:val="004376EF"/>
    <w:rsid w:val="00443FCF"/>
    <w:rsid w:val="004471EE"/>
    <w:rsid w:val="00450924"/>
    <w:rsid w:val="004517A3"/>
    <w:rsid w:val="0045239E"/>
    <w:rsid w:val="004568B5"/>
    <w:rsid w:val="0046232D"/>
    <w:rsid w:val="004637CE"/>
    <w:rsid w:val="00475801"/>
    <w:rsid w:val="00481D6E"/>
    <w:rsid w:val="0048667E"/>
    <w:rsid w:val="00491E99"/>
    <w:rsid w:val="0049752C"/>
    <w:rsid w:val="004A2238"/>
    <w:rsid w:val="004A30C5"/>
    <w:rsid w:val="004A64B1"/>
    <w:rsid w:val="004B7E39"/>
    <w:rsid w:val="004C1A2A"/>
    <w:rsid w:val="004D432A"/>
    <w:rsid w:val="004D5017"/>
    <w:rsid w:val="004E23CF"/>
    <w:rsid w:val="004E5C12"/>
    <w:rsid w:val="004F1A95"/>
    <w:rsid w:val="004F5CB1"/>
    <w:rsid w:val="004F6E06"/>
    <w:rsid w:val="004F7E08"/>
    <w:rsid w:val="005062A9"/>
    <w:rsid w:val="00522062"/>
    <w:rsid w:val="00522A8F"/>
    <w:rsid w:val="00522E60"/>
    <w:rsid w:val="00523252"/>
    <w:rsid w:val="00523D1B"/>
    <w:rsid w:val="0053145D"/>
    <w:rsid w:val="00535006"/>
    <w:rsid w:val="00541F68"/>
    <w:rsid w:val="00554A2F"/>
    <w:rsid w:val="0056621C"/>
    <w:rsid w:val="00566E2F"/>
    <w:rsid w:val="005729B1"/>
    <w:rsid w:val="00587474"/>
    <w:rsid w:val="005A0DCC"/>
    <w:rsid w:val="005A307A"/>
    <w:rsid w:val="005A5FDE"/>
    <w:rsid w:val="005B70FC"/>
    <w:rsid w:val="005C110F"/>
    <w:rsid w:val="005C15A9"/>
    <w:rsid w:val="005C171E"/>
    <w:rsid w:val="005C45DB"/>
    <w:rsid w:val="005D7ACE"/>
    <w:rsid w:val="005E3ACA"/>
    <w:rsid w:val="005E3D6B"/>
    <w:rsid w:val="005E3EDD"/>
    <w:rsid w:val="005E5D78"/>
    <w:rsid w:val="005F2E2B"/>
    <w:rsid w:val="005F56D1"/>
    <w:rsid w:val="006011A6"/>
    <w:rsid w:val="00602F49"/>
    <w:rsid w:val="00607735"/>
    <w:rsid w:val="0061780B"/>
    <w:rsid w:val="00625017"/>
    <w:rsid w:val="00641857"/>
    <w:rsid w:val="00644EAF"/>
    <w:rsid w:val="00646528"/>
    <w:rsid w:val="00651B48"/>
    <w:rsid w:val="006614B0"/>
    <w:rsid w:val="00663196"/>
    <w:rsid w:val="00663749"/>
    <w:rsid w:val="00674ACB"/>
    <w:rsid w:val="00680D98"/>
    <w:rsid w:val="006817D5"/>
    <w:rsid w:val="00682841"/>
    <w:rsid w:val="00692C52"/>
    <w:rsid w:val="006978BB"/>
    <w:rsid w:val="006A47E8"/>
    <w:rsid w:val="006C1A7C"/>
    <w:rsid w:val="006C2611"/>
    <w:rsid w:val="006C2967"/>
    <w:rsid w:val="006C67F1"/>
    <w:rsid w:val="006E02FB"/>
    <w:rsid w:val="006F2DF4"/>
    <w:rsid w:val="00700FFE"/>
    <w:rsid w:val="00707357"/>
    <w:rsid w:val="0071108A"/>
    <w:rsid w:val="00713D41"/>
    <w:rsid w:val="00720714"/>
    <w:rsid w:val="00723808"/>
    <w:rsid w:val="00727BA4"/>
    <w:rsid w:val="007359C1"/>
    <w:rsid w:val="00736956"/>
    <w:rsid w:val="007418E7"/>
    <w:rsid w:val="00763FCD"/>
    <w:rsid w:val="00773978"/>
    <w:rsid w:val="00773A6B"/>
    <w:rsid w:val="00775B82"/>
    <w:rsid w:val="007A2E20"/>
    <w:rsid w:val="007B151D"/>
    <w:rsid w:val="007C0744"/>
    <w:rsid w:val="007C0DE8"/>
    <w:rsid w:val="007C638A"/>
    <w:rsid w:val="007D62A4"/>
    <w:rsid w:val="0080648B"/>
    <w:rsid w:val="00807BFE"/>
    <w:rsid w:val="0081303F"/>
    <w:rsid w:val="00815F43"/>
    <w:rsid w:val="00816A86"/>
    <w:rsid w:val="0082273C"/>
    <w:rsid w:val="00824D3E"/>
    <w:rsid w:val="00826650"/>
    <w:rsid w:val="008313D1"/>
    <w:rsid w:val="0084250A"/>
    <w:rsid w:val="008607BB"/>
    <w:rsid w:val="008803FC"/>
    <w:rsid w:val="00883B8A"/>
    <w:rsid w:val="00890E8E"/>
    <w:rsid w:val="00892E08"/>
    <w:rsid w:val="008A0F60"/>
    <w:rsid w:val="008A10CC"/>
    <w:rsid w:val="008A1953"/>
    <w:rsid w:val="008B573B"/>
    <w:rsid w:val="008C60AD"/>
    <w:rsid w:val="008D412D"/>
    <w:rsid w:val="008E099A"/>
    <w:rsid w:val="008E1374"/>
    <w:rsid w:val="008E734E"/>
    <w:rsid w:val="008F7874"/>
    <w:rsid w:val="00903801"/>
    <w:rsid w:val="00913AA1"/>
    <w:rsid w:val="0091768B"/>
    <w:rsid w:val="00917769"/>
    <w:rsid w:val="009232AE"/>
    <w:rsid w:val="009269EC"/>
    <w:rsid w:val="00945C9A"/>
    <w:rsid w:val="009517BB"/>
    <w:rsid w:val="00952D5C"/>
    <w:rsid w:val="00952FF4"/>
    <w:rsid w:val="009545C2"/>
    <w:rsid w:val="00961A74"/>
    <w:rsid w:val="00974097"/>
    <w:rsid w:val="00981509"/>
    <w:rsid w:val="0098471B"/>
    <w:rsid w:val="00987BA5"/>
    <w:rsid w:val="009903A6"/>
    <w:rsid w:val="009C2E62"/>
    <w:rsid w:val="009C3843"/>
    <w:rsid w:val="009C6E80"/>
    <w:rsid w:val="009D05E7"/>
    <w:rsid w:val="009E2704"/>
    <w:rsid w:val="009E331E"/>
    <w:rsid w:val="009E4404"/>
    <w:rsid w:val="009E5555"/>
    <w:rsid w:val="009F256E"/>
    <w:rsid w:val="009F5A79"/>
    <w:rsid w:val="00A049DE"/>
    <w:rsid w:val="00A16E75"/>
    <w:rsid w:val="00A2190E"/>
    <w:rsid w:val="00A22BBD"/>
    <w:rsid w:val="00A242BF"/>
    <w:rsid w:val="00A3284D"/>
    <w:rsid w:val="00A346C4"/>
    <w:rsid w:val="00A41A39"/>
    <w:rsid w:val="00A64C3A"/>
    <w:rsid w:val="00A761EB"/>
    <w:rsid w:val="00A767AE"/>
    <w:rsid w:val="00A84BB6"/>
    <w:rsid w:val="00A92792"/>
    <w:rsid w:val="00A93319"/>
    <w:rsid w:val="00AB3708"/>
    <w:rsid w:val="00AC0EE6"/>
    <w:rsid w:val="00AC234F"/>
    <w:rsid w:val="00AC4BDE"/>
    <w:rsid w:val="00AC6B79"/>
    <w:rsid w:val="00AD6D82"/>
    <w:rsid w:val="00AE2555"/>
    <w:rsid w:val="00AE43A7"/>
    <w:rsid w:val="00B010DE"/>
    <w:rsid w:val="00B1282A"/>
    <w:rsid w:val="00B210F9"/>
    <w:rsid w:val="00B26F0C"/>
    <w:rsid w:val="00B2702F"/>
    <w:rsid w:val="00B27DB1"/>
    <w:rsid w:val="00B30C0B"/>
    <w:rsid w:val="00B31746"/>
    <w:rsid w:val="00B32879"/>
    <w:rsid w:val="00B34734"/>
    <w:rsid w:val="00B40373"/>
    <w:rsid w:val="00B4211C"/>
    <w:rsid w:val="00B421BD"/>
    <w:rsid w:val="00B458C3"/>
    <w:rsid w:val="00B77397"/>
    <w:rsid w:val="00B83035"/>
    <w:rsid w:val="00B83E3B"/>
    <w:rsid w:val="00B91029"/>
    <w:rsid w:val="00BB1F8D"/>
    <w:rsid w:val="00BB40DE"/>
    <w:rsid w:val="00BB6767"/>
    <w:rsid w:val="00BC2FFA"/>
    <w:rsid w:val="00BC3E4D"/>
    <w:rsid w:val="00BE00EC"/>
    <w:rsid w:val="00BE38A1"/>
    <w:rsid w:val="00C01D6F"/>
    <w:rsid w:val="00C0263B"/>
    <w:rsid w:val="00C026D0"/>
    <w:rsid w:val="00C1459B"/>
    <w:rsid w:val="00C4428C"/>
    <w:rsid w:val="00C630BE"/>
    <w:rsid w:val="00C63DD4"/>
    <w:rsid w:val="00C71DBF"/>
    <w:rsid w:val="00C83004"/>
    <w:rsid w:val="00C871CB"/>
    <w:rsid w:val="00C902B2"/>
    <w:rsid w:val="00CA67D1"/>
    <w:rsid w:val="00CB55F1"/>
    <w:rsid w:val="00CE1074"/>
    <w:rsid w:val="00CE57C8"/>
    <w:rsid w:val="00D00518"/>
    <w:rsid w:val="00D036A6"/>
    <w:rsid w:val="00D036FF"/>
    <w:rsid w:val="00D05860"/>
    <w:rsid w:val="00D06FF2"/>
    <w:rsid w:val="00D12000"/>
    <w:rsid w:val="00D17B4D"/>
    <w:rsid w:val="00D20CBC"/>
    <w:rsid w:val="00D25E8B"/>
    <w:rsid w:val="00D301AF"/>
    <w:rsid w:val="00D34241"/>
    <w:rsid w:val="00D34F80"/>
    <w:rsid w:val="00D35511"/>
    <w:rsid w:val="00D3762F"/>
    <w:rsid w:val="00D44C87"/>
    <w:rsid w:val="00D5261C"/>
    <w:rsid w:val="00D56541"/>
    <w:rsid w:val="00D624BB"/>
    <w:rsid w:val="00D62ED3"/>
    <w:rsid w:val="00D62F96"/>
    <w:rsid w:val="00D6565E"/>
    <w:rsid w:val="00D759A9"/>
    <w:rsid w:val="00D76D60"/>
    <w:rsid w:val="00D76D90"/>
    <w:rsid w:val="00D91B84"/>
    <w:rsid w:val="00DA33A6"/>
    <w:rsid w:val="00DA578B"/>
    <w:rsid w:val="00DB45D4"/>
    <w:rsid w:val="00DC0CAF"/>
    <w:rsid w:val="00DC4007"/>
    <w:rsid w:val="00DF5E71"/>
    <w:rsid w:val="00E00FF3"/>
    <w:rsid w:val="00E05B2C"/>
    <w:rsid w:val="00E05CD1"/>
    <w:rsid w:val="00E14488"/>
    <w:rsid w:val="00E1707E"/>
    <w:rsid w:val="00E17E8D"/>
    <w:rsid w:val="00E32A1E"/>
    <w:rsid w:val="00E41C50"/>
    <w:rsid w:val="00E5158E"/>
    <w:rsid w:val="00E56D1F"/>
    <w:rsid w:val="00E575F6"/>
    <w:rsid w:val="00E647ED"/>
    <w:rsid w:val="00E7483D"/>
    <w:rsid w:val="00E77F1D"/>
    <w:rsid w:val="00E82B0A"/>
    <w:rsid w:val="00EA09D7"/>
    <w:rsid w:val="00EA3D94"/>
    <w:rsid w:val="00ED572B"/>
    <w:rsid w:val="00EF6E79"/>
    <w:rsid w:val="00EF7F73"/>
    <w:rsid w:val="00F02972"/>
    <w:rsid w:val="00F03B57"/>
    <w:rsid w:val="00F04760"/>
    <w:rsid w:val="00F05646"/>
    <w:rsid w:val="00F1115E"/>
    <w:rsid w:val="00F17DE3"/>
    <w:rsid w:val="00F252CE"/>
    <w:rsid w:val="00F35660"/>
    <w:rsid w:val="00F37C0D"/>
    <w:rsid w:val="00F40F0B"/>
    <w:rsid w:val="00F52686"/>
    <w:rsid w:val="00F53794"/>
    <w:rsid w:val="00F564DC"/>
    <w:rsid w:val="00F56622"/>
    <w:rsid w:val="00F719AE"/>
    <w:rsid w:val="00F71BD2"/>
    <w:rsid w:val="00F92B0B"/>
    <w:rsid w:val="00F93493"/>
    <w:rsid w:val="00F94C8C"/>
    <w:rsid w:val="00F9672B"/>
    <w:rsid w:val="00FB2B01"/>
    <w:rsid w:val="00FB31DD"/>
    <w:rsid w:val="00FE3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399E72"/>
  <w15:docId w15:val="{FD069031-F181-4769-8169-94BA9C6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10">
    <w:name w:val="メンション1"/>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 w:type="character" w:styleId="ac">
    <w:name w:val="annotation reference"/>
    <w:basedOn w:val="a0"/>
    <w:semiHidden/>
    <w:unhideWhenUsed/>
    <w:rsid w:val="00D06FF2"/>
    <w:rPr>
      <w:sz w:val="18"/>
      <w:szCs w:val="18"/>
    </w:rPr>
  </w:style>
  <w:style w:type="paragraph" w:styleId="ad">
    <w:name w:val="annotation text"/>
    <w:basedOn w:val="a"/>
    <w:link w:val="ae"/>
    <w:unhideWhenUsed/>
    <w:rsid w:val="007A2E20"/>
    <w:pPr>
      <w:jc w:val="left"/>
    </w:pPr>
  </w:style>
  <w:style w:type="character" w:customStyle="1" w:styleId="ae">
    <w:name w:val="コメント文字列 (文字)"/>
    <w:basedOn w:val="a0"/>
    <w:link w:val="ad"/>
    <w:rsid w:val="007A2E20"/>
    <w:rPr>
      <w:kern w:val="2"/>
      <w:sz w:val="22"/>
      <w:szCs w:val="22"/>
    </w:rPr>
  </w:style>
  <w:style w:type="paragraph" w:styleId="af">
    <w:name w:val="annotation subject"/>
    <w:basedOn w:val="ad"/>
    <w:next w:val="ad"/>
    <w:link w:val="af0"/>
    <w:uiPriority w:val="99"/>
    <w:semiHidden/>
    <w:unhideWhenUsed/>
    <w:rsid w:val="007A2E20"/>
    <w:rPr>
      <w:b/>
      <w:bCs/>
    </w:rPr>
  </w:style>
  <w:style w:type="character" w:customStyle="1" w:styleId="af0">
    <w:name w:val="コメント内容 (文字)"/>
    <w:basedOn w:val="ae"/>
    <w:link w:val="af"/>
    <w:uiPriority w:val="99"/>
    <w:semiHidden/>
    <w:rsid w:val="007A2E20"/>
    <w:rPr>
      <w:b/>
      <w:bCs/>
      <w:kern w:val="2"/>
      <w:sz w:val="22"/>
      <w:szCs w:val="22"/>
    </w:rPr>
  </w:style>
  <w:style w:type="paragraph" w:styleId="af1">
    <w:name w:val="Revision"/>
    <w:hidden/>
    <w:uiPriority w:val="99"/>
    <w:semiHidden/>
    <w:rsid w:val="007A2E20"/>
    <w:rPr>
      <w:kern w:val="2"/>
      <w:sz w:val="22"/>
      <w:szCs w:val="22"/>
    </w:rPr>
  </w:style>
  <w:style w:type="paragraph" w:styleId="af2">
    <w:name w:val="List Paragraph"/>
    <w:basedOn w:val="a"/>
    <w:uiPriority w:val="34"/>
    <w:qFormat/>
    <w:rsid w:val="00DB45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CBBAA-51F5-4140-9FBF-476A6723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2053</Words>
  <Characters>195</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Yumi Tsuchida</dc:creator>
  <cp:lastModifiedBy>Yumi Tsuchida</cp:lastModifiedBy>
  <cp:revision>2</cp:revision>
  <cp:lastPrinted>2020-02-04T01:10:00Z</cp:lastPrinted>
  <dcterms:created xsi:type="dcterms:W3CDTF">2024-11-30T07:52:00Z</dcterms:created>
  <dcterms:modified xsi:type="dcterms:W3CDTF">2024-11-30T07:52:00Z</dcterms:modified>
</cp:coreProperties>
</file>