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9E3E" w14:textId="23B6592D" w:rsidR="009C13D5" w:rsidRDefault="00662E1E" w:rsidP="00444B0E">
      <w:pPr>
        <w:tabs>
          <w:tab w:val="left" w:pos="9214"/>
        </w:tabs>
        <w:jc w:val="center"/>
        <w:rPr>
          <w:rFonts w:ascii="Times New Roman" w:eastAsiaTheme="minorEastAsia" w:hAnsi="Times New Roman"/>
          <w:b/>
          <w:bCs/>
          <w:sz w:val="28"/>
          <w:szCs w:val="28"/>
        </w:rPr>
      </w:pPr>
      <w:r w:rsidRPr="00444B0E">
        <w:rPr>
          <w:rFonts w:ascii="Times New Roman" w:eastAsiaTheme="minorEastAsia" w:hAnsi="Times New Roman"/>
          <w:b/>
          <w:bCs/>
          <w:sz w:val="28"/>
          <w:szCs w:val="28"/>
        </w:rPr>
        <w:t>研究参加者</w:t>
      </w:r>
      <w:r w:rsidR="005756EB" w:rsidRPr="00444B0E">
        <w:rPr>
          <w:rFonts w:ascii="Times New Roman" w:eastAsiaTheme="minorEastAsia" w:hAnsi="Times New Roman"/>
          <w:b/>
          <w:bCs/>
          <w:sz w:val="28"/>
          <w:szCs w:val="28"/>
        </w:rPr>
        <w:t>への説明文書</w:t>
      </w:r>
    </w:p>
    <w:p w14:paraId="089802CE" w14:textId="7CBF1AD7" w:rsidR="005756EB" w:rsidRPr="00FC04A2" w:rsidRDefault="009C13D5" w:rsidP="00444B0E">
      <w:pPr>
        <w:tabs>
          <w:tab w:val="left" w:pos="9214"/>
        </w:tabs>
        <w:jc w:val="center"/>
        <w:rPr>
          <w:rFonts w:ascii="Times New Roman" w:eastAsiaTheme="minorEastAsia" w:hAnsi="Times New Roman"/>
          <w:b/>
          <w:bCs/>
          <w:sz w:val="24"/>
          <w:szCs w:val="24"/>
        </w:rPr>
      </w:pPr>
      <w:r w:rsidRPr="00FC04A2">
        <w:rPr>
          <w:rFonts w:ascii="Times New Roman" w:eastAsiaTheme="minorEastAsia" w:hAnsi="Times New Roman" w:hint="eastAsia"/>
          <w:b/>
          <w:bCs/>
          <w:sz w:val="24"/>
          <w:szCs w:val="24"/>
        </w:rPr>
        <w:t>生物学的製剤を使用中の患者さんへ</w:t>
      </w:r>
    </w:p>
    <w:p w14:paraId="03E36908" w14:textId="77777777" w:rsidR="002955A4" w:rsidRPr="00444B0E" w:rsidRDefault="002955A4" w:rsidP="002955A4">
      <w:pPr>
        <w:tabs>
          <w:tab w:val="left" w:pos="9214"/>
        </w:tabs>
        <w:rPr>
          <w:rFonts w:ascii="Times New Roman" w:eastAsiaTheme="minorEastAsia" w:hAnsi="Times New Roman"/>
          <w:b/>
          <w:color w:val="4F81BD" w:themeColor="accent1"/>
          <w:szCs w:val="21"/>
        </w:rPr>
      </w:pPr>
    </w:p>
    <w:p w14:paraId="16F332F2" w14:textId="3C9AAA40" w:rsidR="00866B45" w:rsidRPr="00444B0E" w:rsidRDefault="00866B45" w:rsidP="00E75255">
      <w:pPr>
        <w:tabs>
          <w:tab w:val="left" w:pos="9214"/>
        </w:tabs>
        <w:jc w:val="center"/>
        <w:rPr>
          <w:rFonts w:ascii="Times New Roman" w:eastAsiaTheme="minorEastAsia" w:hAnsi="Times New Roman"/>
          <w:bCs/>
          <w:color w:val="000000" w:themeColor="text1"/>
          <w:sz w:val="24"/>
          <w:szCs w:val="24"/>
        </w:rPr>
      </w:pPr>
      <w:r w:rsidRPr="00444B0E">
        <w:rPr>
          <w:rFonts w:ascii="Times New Roman" w:eastAsiaTheme="minorEastAsia" w:hAnsi="Times New Roman"/>
          <w:bCs/>
          <w:color w:val="000000" w:themeColor="text1"/>
          <w:sz w:val="24"/>
          <w:szCs w:val="24"/>
        </w:rPr>
        <w:t>「成人重症</w:t>
      </w:r>
      <w:r w:rsidR="0012331D" w:rsidRPr="00444B0E">
        <w:rPr>
          <w:rFonts w:ascii="Times New Roman" w:eastAsiaTheme="minorEastAsia" w:hAnsi="Times New Roman"/>
          <w:bCs/>
          <w:color w:val="000000" w:themeColor="text1"/>
          <w:sz w:val="24"/>
          <w:szCs w:val="24"/>
        </w:rPr>
        <w:t>喘</w:t>
      </w:r>
      <w:r w:rsidRPr="00444B0E">
        <w:rPr>
          <w:rFonts w:ascii="Times New Roman" w:eastAsiaTheme="minorEastAsia" w:hAnsi="Times New Roman"/>
          <w:bCs/>
          <w:color w:val="000000" w:themeColor="text1"/>
          <w:sz w:val="24"/>
          <w:szCs w:val="24"/>
        </w:rPr>
        <w:t>息における生物学的製剤の治療実態と効果予測因子に関する長期的検討」</w:t>
      </w:r>
    </w:p>
    <w:p w14:paraId="4AB04232" w14:textId="77777777" w:rsidR="005756EB" w:rsidRPr="00444B0E" w:rsidRDefault="005756EB" w:rsidP="00716E3C">
      <w:pPr>
        <w:pStyle w:val="a3"/>
        <w:ind w:leftChars="0"/>
        <w:rPr>
          <w:rFonts w:ascii="Times New Roman" w:eastAsiaTheme="minorEastAsia" w:hAnsi="Times New Roman"/>
          <w:sz w:val="24"/>
          <w:szCs w:val="24"/>
        </w:rPr>
      </w:pPr>
    </w:p>
    <w:p w14:paraId="66E85C31" w14:textId="29400989" w:rsidR="008B174F" w:rsidRPr="00444B0E" w:rsidRDefault="008B174F" w:rsidP="00212984">
      <w:pPr>
        <w:pStyle w:val="a3"/>
        <w:ind w:leftChars="0" w:left="0"/>
        <w:rPr>
          <w:rFonts w:ascii="Times New Roman" w:eastAsiaTheme="minorEastAsia" w:hAnsi="Times New Roman"/>
          <w:szCs w:val="21"/>
        </w:rPr>
      </w:pPr>
      <w:r w:rsidRPr="00444B0E">
        <w:rPr>
          <w:rFonts w:ascii="Times New Roman" w:eastAsiaTheme="minorEastAsia" w:hAnsi="Times New Roman"/>
          <w:color w:val="00B0F0"/>
          <w:szCs w:val="21"/>
        </w:rPr>
        <w:t xml:space="preserve">　</w:t>
      </w:r>
      <w:r w:rsidRPr="00444B0E">
        <w:rPr>
          <w:rFonts w:ascii="Times New Roman" w:eastAsiaTheme="minorEastAsia" w:hAnsi="Times New Roman"/>
          <w:szCs w:val="21"/>
        </w:rPr>
        <w:t>研究</w:t>
      </w:r>
      <w:r w:rsidR="00212984" w:rsidRPr="00444B0E">
        <w:rPr>
          <w:rFonts w:ascii="Times New Roman" w:eastAsiaTheme="minorEastAsia" w:hAnsi="Times New Roman"/>
          <w:szCs w:val="21"/>
        </w:rPr>
        <w:t>「</w:t>
      </w:r>
      <w:r w:rsidR="00866B45" w:rsidRPr="00444B0E">
        <w:rPr>
          <w:rFonts w:ascii="Times New Roman" w:eastAsiaTheme="minorEastAsia" w:hAnsi="Times New Roman"/>
          <w:color w:val="000000" w:themeColor="text1"/>
          <w:szCs w:val="21"/>
        </w:rPr>
        <w:t>成人重症</w:t>
      </w:r>
      <w:r w:rsidR="0012331D" w:rsidRPr="00444B0E">
        <w:rPr>
          <w:rFonts w:ascii="Times New Roman" w:eastAsiaTheme="minorEastAsia" w:hAnsi="Times New Roman"/>
          <w:color w:val="000000" w:themeColor="text1"/>
          <w:szCs w:val="21"/>
        </w:rPr>
        <w:t>喘</w:t>
      </w:r>
      <w:r w:rsidR="00866B45" w:rsidRPr="00444B0E">
        <w:rPr>
          <w:rFonts w:ascii="Times New Roman" w:eastAsiaTheme="minorEastAsia" w:hAnsi="Times New Roman"/>
          <w:color w:val="000000" w:themeColor="text1"/>
          <w:szCs w:val="21"/>
        </w:rPr>
        <w:t>息における生物学的製剤の治療実態と効果予測因子に関する長期的検討</w:t>
      </w:r>
      <w:r w:rsidRPr="00444B0E">
        <w:rPr>
          <w:rFonts w:ascii="Times New Roman" w:eastAsiaTheme="minorEastAsia" w:hAnsi="Times New Roman"/>
          <w:szCs w:val="21"/>
        </w:rPr>
        <w:t>」への参加を依頼</w:t>
      </w:r>
      <w:r w:rsidR="001D03A3" w:rsidRPr="00444B0E">
        <w:rPr>
          <w:rFonts w:ascii="Times New Roman" w:eastAsiaTheme="minorEastAsia" w:hAnsi="Times New Roman"/>
          <w:szCs w:val="21"/>
        </w:rPr>
        <w:t>したく、その概要を説明いたします。</w:t>
      </w:r>
      <w:r w:rsidR="00DD1EDD" w:rsidRPr="00444B0E">
        <w:rPr>
          <w:rFonts w:ascii="Times New Roman" w:eastAsiaTheme="minorEastAsia" w:hAnsi="Times New Roman"/>
          <w:szCs w:val="21"/>
        </w:rPr>
        <w:t>この研究は、研究機関の長の許可を受けて実施されるものです。</w:t>
      </w:r>
      <w:r w:rsidR="001D03A3" w:rsidRPr="00444B0E">
        <w:rPr>
          <w:rFonts w:ascii="Times New Roman" w:eastAsiaTheme="minorEastAsia" w:hAnsi="Times New Roman"/>
          <w:szCs w:val="21"/>
        </w:rPr>
        <w:t>こ</w:t>
      </w:r>
      <w:r w:rsidR="003955E6" w:rsidRPr="00444B0E">
        <w:rPr>
          <w:rFonts w:ascii="Times New Roman" w:eastAsiaTheme="minorEastAsia" w:hAnsi="Times New Roman"/>
          <w:szCs w:val="21"/>
        </w:rPr>
        <w:t>の研究への参加について</w:t>
      </w:r>
      <w:r w:rsidR="00FB3EF1" w:rsidRPr="00444B0E">
        <w:rPr>
          <w:rFonts w:ascii="Times New Roman" w:eastAsiaTheme="minorEastAsia" w:hAnsi="Times New Roman"/>
          <w:szCs w:val="21"/>
        </w:rPr>
        <w:t>下記の項目に従い、</w:t>
      </w:r>
      <w:r w:rsidR="003955E6" w:rsidRPr="00444B0E">
        <w:rPr>
          <w:rFonts w:ascii="Times New Roman" w:eastAsiaTheme="minorEastAsia" w:hAnsi="Times New Roman"/>
          <w:szCs w:val="21"/>
        </w:rPr>
        <w:t>十分な説明をいたしますので、よく理解された</w:t>
      </w:r>
      <w:r w:rsidR="001D03A3" w:rsidRPr="00444B0E">
        <w:rPr>
          <w:rFonts w:ascii="Times New Roman" w:eastAsiaTheme="minorEastAsia" w:hAnsi="Times New Roman"/>
          <w:szCs w:val="21"/>
        </w:rPr>
        <w:t>上で、あなたの自由意思により参加するか否か決めてください。</w:t>
      </w:r>
      <w:r w:rsidR="00CB09A1" w:rsidRPr="00444B0E">
        <w:rPr>
          <w:rFonts w:ascii="Times New Roman" w:eastAsiaTheme="minorEastAsia" w:hAnsi="Times New Roman"/>
          <w:szCs w:val="21"/>
        </w:rPr>
        <w:t>いつでも質問に応じますし、いったん決めた後でも取り消すこともできます。ただ、条件が合わない場合、こちらの方から参加をお断りする場合もあります。</w:t>
      </w:r>
    </w:p>
    <w:p w14:paraId="7B25B072" w14:textId="77777777" w:rsidR="008B174F" w:rsidRPr="00444B0E" w:rsidRDefault="008B174F" w:rsidP="0086628A">
      <w:pPr>
        <w:pStyle w:val="a3"/>
        <w:ind w:leftChars="0"/>
        <w:rPr>
          <w:rFonts w:ascii="Times New Roman" w:eastAsiaTheme="minorEastAsia" w:hAnsi="Times New Roman"/>
          <w:color w:val="00B0F0"/>
          <w:szCs w:val="21"/>
        </w:rPr>
      </w:pPr>
    </w:p>
    <w:p w14:paraId="6FEEEDC9" w14:textId="4DBB20F0" w:rsidR="00FB3EF1" w:rsidRPr="00444B0E" w:rsidRDefault="00444B0E" w:rsidP="006E2577">
      <w:pPr>
        <w:pStyle w:val="a3"/>
        <w:ind w:leftChars="0" w:left="0"/>
        <w:rPr>
          <w:rFonts w:ascii="Times New Roman" w:eastAsiaTheme="minorEastAsia" w:hAnsi="Times New Roman"/>
          <w:b/>
          <w:bCs/>
          <w:szCs w:val="21"/>
        </w:rPr>
      </w:pPr>
      <w:r>
        <w:rPr>
          <w:rFonts w:ascii="Times New Roman" w:eastAsiaTheme="minorEastAsia" w:hAnsi="Times New Roman" w:hint="eastAsia"/>
          <w:b/>
          <w:bCs/>
          <w:szCs w:val="21"/>
        </w:rPr>
        <w:t>●</w:t>
      </w:r>
      <w:r w:rsidR="005756EB" w:rsidRPr="00444B0E">
        <w:rPr>
          <w:rFonts w:ascii="Times New Roman" w:eastAsiaTheme="minorEastAsia" w:hAnsi="Times New Roman"/>
          <w:b/>
          <w:bCs/>
          <w:szCs w:val="21"/>
        </w:rPr>
        <w:t>研究の目的</w:t>
      </w:r>
      <w:r w:rsidR="00E7168A" w:rsidRPr="00444B0E">
        <w:rPr>
          <w:rFonts w:ascii="Times New Roman" w:eastAsiaTheme="minorEastAsia" w:hAnsi="Times New Roman"/>
          <w:b/>
          <w:bCs/>
          <w:szCs w:val="21"/>
        </w:rPr>
        <w:t>・意義</w:t>
      </w:r>
    </w:p>
    <w:p w14:paraId="5F9206B3" w14:textId="58600E5D" w:rsidR="00866B45" w:rsidRPr="00444B0E" w:rsidRDefault="006E2577" w:rsidP="006E2577">
      <w:pPr>
        <w:pStyle w:val="a3"/>
        <w:ind w:leftChars="0" w:left="0"/>
        <w:rPr>
          <w:rFonts w:ascii="Times New Roman" w:eastAsiaTheme="minorEastAsia" w:hAnsi="Times New Roman"/>
          <w:szCs w:val="21"/>
        </w:rPr>
      </w:pPr>
      <w:r>
        <w:rPr>
          <w:rFonts w:ascii="Times New Roman" w:eastAsiaTheme="minorEastAsia" w:hAnsi="Times New Roman" w:hint="eastAsia"/>
          <w:szCs w:val="21"/>
        </w:rPr>
        <w:t xml:space="preserve">　</w:t>
      </w:r>
      <w:r w:rsidR="00866B45" w:rsidRPr="00444B0E">
        <w:rPr>
          <w:rFonts w:ascii="Times New Roman" w:eastAsiaTheme="minorEastAsia" w:hAnsi="Times New Roman"/>
          <w:szCs w:val="21"/>
        </w:rPr>
        <w:t>ここ</w:t>
      </w:r>
      <w:r w:rsidR="00866B45" w:rsidRPr="00444B0E">
        <w:rPr>
          <w:rFonts w:ascii="Times New Roman" w:eastAsiaTheme="minorEastAsia" w:hAnsi="Times New Roman"/>
          <w:szCs w:val="21"/>
        </w:rPr>
        <w:t>10</w:t>
      </w:r>
      <w:r w:rsidR="00866B45" w:rsidRPr="00444B0E">
        <w:rPr>
          <w:rFonts w:ascii="Times New Roman" w:eastAsiaTheme="minorEastAsia" w:hAnsi="Times New Roman"/>
          <w:szCs w:val="21"/>
        </w:rPr>
        <w:t>年間に、成人重症</w:t>
      </w:r>
      <w:r w:rsidR="0012331D" w:rsidRPr="00444B0E">
        <w:rPr>
          <w:rFonts w:ascii="Times New Roman" w:eastAsiaTheme="minorEastAsia" w:hAnsi="Times New Roman"/>
          <w:szCs w:val="21"/>
        </w:rPr>
        <w:t>喘</w:t>
      </w:r>
      <w:r w:rsidR="00866B45" w:rsidRPr="00444B0E">
        <w:rPr>
          <w:rFonts w:ascii="Times New Roman" w:eastAsiaTheme="minorEastAsia" w:hAnsi="Times New Roman"/>
          <w:szCs w:val="21"/>
        </w:rPr>
        <w:t>息に使用できる生物学的製剤は</w:t>
      </w:r>
      <w:r w:rsidR="00866B45" w:rsidRPr="00444B0E">
        <w:rPr>
          <w:rFonts w:ascii="Times New Roman" w:eastAsiaTheme="minorEastAsia" w:hAnsi="Times New Roman"/>
          <w:szCs w:val="21"/>
        </w:rPr>
        <w:t>5</w:t>
      </w:r>
      <w:r w:rsidR="00866B45" w:rsidRPr="00444B0E">
        <w:rPr>
          <w:rFonts w:ascii="Times New Roman" w:eastAsiaTheme="minorEastAsia" w:hAnsi="Times New Roman"/>
          <w:szCs w:val="21"/>
        </w:rPr>
        <w:t>種まで増え、全表現型が網羅される時代に入りました。</w:t>
      </w:r>
      <w:r w:rsidR="002955A4" w:rsidRPr="00444B0E">
        <w:rPr>
          <w:rFonts w:ascii="Times New Roman" w:eastAsiaTheme="minorEastAsia" w:hAnsi="Times New Roman"/>
          <w:szCs w:val="21"/>
        </w:rPr>
        <w:t>喘息</w:t>
      </w:r>
      <w:r w:rsidR="00866B45" w:rsidRPr="00444B0E">
        <w:rPr>
          <w:rFonts w:ascii="Times New Roman" w:eastAsiaTheme="minorEastAsia" w:hAnsi="Times New Roman"/>
          <w:szCs w:val="21"/>
        </w:rPr>
        <w:t>の表現型は、主に</w:t>
      </w:r>
      <w:r w:rsidR="00866B45" w:rsidRPr="00444B0E">
        <w:rPr>
          <w:rFonts w:ascii="Times New Roman" w:eastAsiaTheme="minorEastAsia" w:hAnsi="Times New Roman"/>
          <w:szCs w:val="21"/>
        </w:rPr>
        <w:t>2</w:t>
      </w:r>
      <w:r w:rsidR="00866B45" w:rsidRPr="00444B0E">
        <w:rPr>
          <w:rFonts w:ascii="Times New Roman" w:eastAsiaTheme="minorEastAsia" w:hAnsi="Times New Roman"/>
          <w:szCs w:val="21"/>
        </w:rPr>
        <w:t>型炎症</w:t>
      </w:r>
      <w:r w:rsidR="002955A4" w:rsidRPr="00444B0E">
        <w:rPr>
          <w:rFonts w:ascii="Times New Roman" w:eastAsiaTheme="minorEastAsia" w:hAnsi="Times New Roman"/>
          <w:szCs w:val="21"/>
        </w:rPr>
        <w:t>喘息</w:t>
      </w:r>
      <w:r w:rsidR="00866B45" w:rsidRPr="00444B0E">
        <w:rPr>
          <w:rFonts w:ascii="Times New Roman" w:eastAsiaTheme="minorEastAsia" w:hAnsi="Times New Roman"/>
          <w:szCs w:val="21"/>
        </w:rPr>
        <w:t>と、非</w:t>
      </w:r>
      <w:r w:rsidR="00866B45" w:rsidRPr="00444B0E">
        <w:rPr>
          <w:rFonts w:ascii="Times New Roman" w:eastAsiaTheme="minorEastAsia" w:hAnsi="Times New Roman"/>
          <w:szCs w:val="21"/>
        </w:rPr>
        <w:t>2</w:t>
      </w:r>
      <w:r w:rsidR="00866B45" w:rsidRPr="00444B0E">
        <w:rPr>
          <w:rFonts w:ascii="Times New Roman" w:eastAsiaTheme="minorEastAsia" w:hAnsi="Times New Roman"/>
          <w:szCs w:val="21"/>
        </w:rPr>
        <w:t>型炎症</w:t>
      </w:r>
      <w:r w:rsidR="002955A4" w:rsidRPr="00444B0E">
        <w:rPr>
          <w:rFonts w:ascii="Times New Roman" w:eastAsiaTheme="minorEastAsia" w:hAnsi="Times New Roman"/>
          <w:szCs w:val="21"/>
        </w:rPr>
        <w:t>喘息</w:t>
      </w:r>
      <w:r w:rsidR="00866B45" w:rsidRPr="00444B0E">
        <w:rPr>
          <w:rFonts w:ascii="Times New Roman" w:eastAsiaTheme="minorEastAsia" w:hAnsi="Times New Roman"/>
          <w:szCs w:val="21"/>
        </w:rPr>
        <w:t>の二つのタイプ</w:t>
      </w:r>
      <w:r w:rsidR="00866B45" w:rsidRPr="00444B0E">
        <w:rPr>
          <w:rFonts w:ascii="Times New Roman" w:eastAsiaTheme="minorEastAsia" w:hAnsi="Times New Roman"/>
          <w:szCs w:val="21"/>
        </w:rPr>
        <w:t xml:space="preserve"> (</w:t>
      </w:r>
      <w:r w:rsidR="00866B45" w:rsidRPr="00444B0E">
        <w:rPr>
          <w:rFonts w:ascii="Times New Roman" w:eastAsiaTheme="minorEastAsia" w:hAnsi="Times New Roman"/>
          <w:szCs w:val="21"/>
        </w:rPr>
        <w:t>表現型</w:t>
      </w:r>
      <w:r w:rsidR="00866B45" w:rsidRPr="00444B0E">
        <w:rPr>
          <w:rFonts w:ascii="Times New Roman" w:eastAsiaTheme="minorEastAsia" w:hAnsi="Times New Roman"/>
          <w:szCs w:val="21"/>
        </w:rPr>
        <w:t>)</w:t>
      </w:r>
      <w:r w:rsidR="00866B45" w:rsidRPr="00444B0E">
        <w:rPr>
          <w:rFonts w:ascii="Times New Roman" w:eastAsiaTheme="minorEastAsia" w:hAnsi="Times New Roman"/>
          <w:szCs w:val="21"/>
        </w:rPr>
        <w:t>に大別され、これまでの研究では、非</w:t>
      </w:r>
      <w:r w:rsidR="00866B45" w:rsidRPr="00444B0E">
        <w:rPr>
          <w:rFonts w:ascii="Times New Roman" w:eastAsiaTheme="minorEastAsia" w:hAnsi="Times New Roman"/>
          <w:szCs w:val="21"/>
        </w:rPr>
        <w:t>2</w:t>
      </w:r>
      <w:r w:rsidR="00866B45" w:rsidRPr="00444B0E">
        <w:rPr>
          <w:rFonts w:ascii="Times New Roman" w:eastAsiaTheme="minorEastAsia" w:hAnsi="Times New Roman"/>
          <w:szCs w:val="21"/>
        </w:rPr>
        <w:t>型炎症群は、</w:t>
      </w:r>
      <w:r w:rsidR="00866B45" w:rsidRPr="00444B0E">
        <w:rPr>
          <w:rFonts w:ascii="Times New Roman" w:eastAsiaTheme="minorEastAsia" w:hAnsi="Times New Roman"/>
          <w:szCs w:val="21"/>
        </w:rPr>
        <w:t>2</w:t>
      </w:r>
      <w:r w:rsidR="00866B45" w:rsidRPr="00444B0E">
        <w:rPr>
          <w:rFonts w:ascii="Times New Roman" w:eastAsiaTheme="minorEastAsia" w:hAnsi="Times New Roman"/>
          <w:szCs w:val="21"/>
        </w:rPr>
        <w:t>型炎症群と比較してコントロール不良で、増悪に関連するバイオマーカー</w:t>
      </w:r>
      <w:r w:rsidR="00866B45" w:rsidRPr="00444B0E">
        <w:rPr>
          <w:rFonts w:ascii="Times New Roman" w:eastAsiaTheme="minorEastAsia" w:hAnsi="Times New Roman"/>
          <w:szCs w:val="21"/>
        </w:rPr>
        <w:t xml:space="preserve"> (</w:t>
      </w:r>
      <w:r w:rsidR="00866B45" w:rsidRPr="00444B0E">
        <w:rPr>
          <w:rFonts w:ascii="Times New Roman" w:eastAsiaTheme="minorEastAsia" w:hAnsi="Times New Roman"/>
          <w:szCs w:val="21"/>
        </w:rPr>
        <w:t>検査の値</w:t>
      </w:r>
      <w:r w:rsidR="00866B45" w:rsidRPr="00444B0E">
        <w:rPr>
          <w:rFonts w:ascii="Times New Roman" w:eastAsiaTheme="minorEastAsia" w:hAnsi="Times New Roman"/>
          <w:szCs w:val="21"/>
        </w:rPr>
        <w:t>)</w:t>
      </w:r>
      <w:r w:rsidR="00866B45" w:rsidRPr="00444B0E">
        <w:rPr>
          <w:rFonts w:ascii="Times New Roman" w:eastAsiaTheme="minorEastAsia" w:hAnsi="Times New Roman"/>
          <w:szCs w:val="21"/>
        </w:rPr>
        <w:t>も異なる可能性が示されており、また表現型によって生物学的製剤の効果が異なり、タイプ別に病態を検討する重要性が</w:t>
      </w:r>
      <w:r w:rsidR="002955A4" w:rsidRPr="00444B0E">
        <w:rPr>
          <w:rFonts w:ascii="Times New Roman" w:eastAsiaTheme="minorEastAsia" w:hAnsi="Times New Roman"/>
          <w:szCs w:val="21"/>
        </w:rPr>
        <w:t>明らかとなってきました</w:t>
      </w:r>
      <w:r w:rsidR="00866B45" w:rsidRPr="00444B0E">
        <w:rPr>
          <w:rFonts w:ascii="Times New Roman" w:eastAsiaTheme="minorEastAsia" w:hAnsi="Times New Roman"/>
          <w:szCs w:val="21"/>
        </w:rPr>
        <w:t>。臨床現場では、</w:t>
      </w:r>
      <w:r w:rsidR="00866B45" w:rsidRPr="00444B0E">
        <w:rPr>
          <w:rFonts w:ascii="Times New Roman" w:eastAsiaTheme="minorEastAsia" w:hAnsi="Times New Roman"/>
          <w:szCs w:val="21"/>
        </w:rPr>
        <w:t>2</w:t>
      </w:r>
      <w:r w:rsidR="00866B45" w:rsidRPr="00444B0E">
        <w:rPr>
          <w:rFonts w:ascii="Times New Roman" w:eastAsiaTheme="minorEastAsia" w:hAnsi="Times New Roman"/>
          <w:szCs w:val="21"/>
        </w:rPr>
        <w:t>型炎症のバイオマーカーとして、血中好酸球数や呼気一酸化窒素濃度</w:t>
      </w:r>
      <w:r w:rsidR="00866B45" w:rsidRPr="00444B0E">
        <w:rPr>
          <w:rFonts w:ascii="Times New Roman" w:eastAsiaTheme="minorEastAsia" w:hAnsi="Times New Roman"/>
          <w:szCs w:val="21"/>
        </w:rPr>
        <w:t xml:space="preserve"> (</w:t>
      </w:r>
      <w:proofErr w:type="spellStart"/>
      <w:r w:rsidR="00866B45" w:rsidRPr="00444B0E">
        <w:rPr>
          <w:rFonts w:ascii="Times New Roman" w:eastAsiaTheme="minorEastAsia" w:hAnsi="Times New Roman"/>
          <w:szCs w:val="21"/>
        </w:rPr>
        <w:t>FeNO</w:t>
      </w:r>
      <w:proofErr w:type="spellEnd"/>
      <w:r w:rsidR="00866B45" w:rsidRPr="00444B0E">
        <w:rPr>
          <w:rFonts w:ascii="Times New Roman" w:eastAsiaTheme="minorEastAsia" w:hAnsi="Times New Roman"/>
          <w:szCs w:val="21"/>
        </w:rPr>
        <w:t>)</w:t>
      </w:r>
      <w:r w:rsidR="00866B45" w:rsidRPr="00444B0E">
        <w:rPr>
          <w:rFonts w:ascii="Times New Roman" w:eastAsiaTheme="minorEastAsia" w:hAnsi="Times New Roman"/>
          <w:szCs w:val="21"/>
        </w:rPr>
        <w:t>が効果予測因子として測定されて</w:t>
      </w:r>
      <w:r w:rsidR="002955A4" w:rsidRPr="00444B0E">
        <w:rPr>
          <w:rFonts w:ascii="Times New Roman" w:eastAsiaTheme="minorEastAsia" w:hAnsi="Times New Roman"/>
          <w:szCs w:val="21"/>
        </w:rPr>
        <w:t>おります。</w:t>
      </w:r>
      <w:r w:rsidR="00866B45" w:rsidRPr="00444B0E">
        <w:rPr>
          <w:rFonts w:ascii="Times New Roman" w:eastAsiaTheme="minorEastAsia" w:hAnsi="Times New Roman"/>
          <w:szCs w:val="21"/>
        </w:rPr>
        <w:t>しかしながら、最も高い効果</w:t>
      </w:r>
      <w:r w:rsidR="00866B45" w:rsidRPr="00444B0E">
        <w:rPr>
          <w:rFonts w:ascii="Times New Roman" w:eastAsiaTheme="minorEastAsia" w:hAnsi="Times New Roman"/>
          <w:szCs w:val="21"/>
        </w:rPr>
        <w:t xml:space="preserve"> (</w:t>
      </w:r>
      <w:r w:rsidR="00866B45" w:rsidRPr="00444B0E">
        <w:rPr>
          <w:rFonts w:ascii="Times New Roman" w:eastAsiaTheme="minorEastAsia" w:hAnsi="Times New Roman"/>
          <w:szCs w:val="21"/>
        </w:rPr>
        <w:t>ベストレスポンス</w:t>
      </w:r>
      <w:r w:rsidR="00866B45" w:rsidRPr="00444B0E">
        <w:rPr>
          <w:rFonts w:ascii="Times New Roman" w:eastAsiaTheme="minorEastAsia" w:hAnsi="Times New Roman"/>
          <w:szCs w:val="21"/>
        </w:rPr>
        <w:t>)</w:t>
      </w:r>
      <w:r w:rsidR="00866B45" w:rsidRPr="00444B0E">
        <w:rPr>
          <w:rFonts w:ascii="Times New Roman" w:eastAsiaTheme="minorEastAsia" w:hAnsi="Times New Roman"/>
          <w:szCs w:val="21"/>
        </w:rPr>
        <w:t>が得られる生物学的製剤は個々</w:t>
      </w:r>
      <w:r w:rsidR="00824645">
        <w:rPr>
          <w:rFonts w:ascii="Times New Roman" w:eastAsiaTheme="minorEastAsia" w:hAnsi="Times New Roman" w:hint="eastAsia"/>
          <w:szCs w:val="21"/>
        </w:rPr>
        <w:t>の患者さん</w:t>
      </w:r>
      <w:r w:rsidR="002955A4" w:rsidRPr="00444B0E">
        <w:rPr>
          <w:rFonts w:ascii="Times New Roman" w:eastAsiaTheme="minorEastAsia" w:hAnsi="Times New Roman"/>
          <w:szCs w:val="21"/>
        </w:rPr>
        <w:t>で</w:t>
      </w:r>
      <w:r w:rsidR="00866B45" w:rsidRPr="00444B0E">
        <w:rPr>
          <w:rFonts w:ascii="Times New Roman" w:eastAsiaTheme="minorEastAsia" w:hAnsi="Times New Roman"/>
          <w:szCs w:val="21"/>
        </w:rPr>
        <w:t>異なり、複数の薬剤使用後に、はじめて最適な薬剤に</w:t>
      </w:r>
      <w:r w:rsidR="002955A4" w:rsidRPr="00444B0E">
        <w:rPr>
          <w:rFonts w:ascii="Times New Roman" w:eastAsiaTheme="minorEastAsia" w:hAnsi="Times New Roman"/>
          <w:szCs w:val="21"/>
        </w:rPr>
        <w:t>至る</w:t>
      </w:r>
      <w:r w:rsidR="00866B45" w:rsidRPr="00444B0E">
        <w:rPr>
          <w:rFonts w:ascii="Times New Roman" w:eastAsiaTheme="minorEastAsia" w:hAnsi="Times New Roman"/>
          <w:szCs w:val="21"/>
        </w:rPr>
        <w:t>症例が多く経験されます。現在、ベストレスポンスの薬剤を予測する指標は十分確立しておらず、バイオマーカーに関する</w:t>
      </w:r>
      <w:r w:rsidR="002955A4" w:rsidRPr="00444B0E">
        <w:rPr>
          <w:rFonts w:ascii="Times New Roman" w:eastAsiaTheme="minorEastAsia" w:hAnsi="Times New Roman"/>
          <w:szCs w:val="21"/>
        </w:rPr>
        <w:t>さらなる</w:t>
      </w:r>
      <w:r w:rsidR="00866B45" w:rsidRPr="00444B0E">
        <w:rPr>
          <w:rFonts w:ascii="Times New Roman" w:eastAsiaTheme="minorEastAsia" w:hAnsi="Times New Roman"/>
          <w:szCs w:val="21"/>
        </w:rPr>
        <w:t>検討が必要で</w:t>
      </w:r>
      <w:r w:rsidR="002955A4" w:rsidRPr="00444B0E">
        <w:rPr>
          <w:rFonts w:ascii="Times New Roman" w:eastAsiaTheme="minorEastAsia" w:hAnsi="Times New Roman"/>
          <w:szCs w:val="21"/>
        </w:rPr>
        <w:t>す</w:t>
      </w:r>
      <w:r w:rsidR="00866B45" w:rsidRPr="00444B0E">
        <w:rPr>
          <w:rFonts w:ascii="Times New Roman" w:eastAsiaTheme="minorEastAsia" w:hAnsi="Times New Roman"/>
          <w:szCs w:val="21"/>
        </w:rPr>
        <w:t>。</w:t>
      </w:r>
      <w:r w:rsidR="005B6D40" w:rsidRPr="00444B0E">
        <w:rPr>
          <w:rFonts w:ascii="Times New Roman" w:eastAsiaTheme="minorEastAsia" w:hAnsi="Times New Roman"/>
          <w:szCs w:val="21"/>
        </w:rPr>
        <w:t>さらに</w:t>
      </w:r>
      <w:r w:rsidR="002955A4" w:rsidRPr="00444B0E">
        <w:rPr>
          <w:rFonts w:ascii="Times New Roman" w:eastAsiaTheme="minorEastAsia" w:hAnsi="Times New Roman"/>
          <w:szCs w:val="21"/>
        </w:rPr>
        <w:t>近年</w:t>
      </w:r>
      <w:r w:rsidR="005B6D40" w:rsidRPr="00444B0E">
        <w:rPr>
          <w:rFonts w:ascii="Times New Roman" w:eastAsiaTheme="minorEastAsia" w:hAnsi="Times New Roman"/>
          <w:szCs w:val="21"/>
        </w:rPr>
        <w:t>、生物学的製剤の高い効果を背景として、</w:t>
      </w:r>
      <w:r w:rsidR="005B6D40" w:rsidRPr="00444B0E">
        <w:rPr>
          <w:rFonts w:ascii="Cambria Math" w:eastAsiaTheme="minorEastAsia" w:hAnsi="Cambria Math" w:cs="Cambria Math"/>
          <w:szCs w:val="21"/>
        </w:rPr>
        <w:t>①</w:t>
      </w:r>
      <w:r w:rsidR="005B6D40" w:rsidRPr="00444B0E">
        <w:rPr>
          <w:rFonts w:ascii="Times New Roman" w:eastAsiaTheme="minorEastAsia" w:hAnsi="Times New Roman"/>
          <w:szCs w:val="21"/>
        </w:rPr>
        <w:t>喘息増悪がないこと、</w:t>
      </w:r>
      <w:r w:rsidR="005B6D40" w:rsidRPr="00444B0E">
        <w:rPr>
          <w:rFonts w:ascii="Cambria Math" w:eastAsiaTheme="minorEastAsia" w:hAnsi="Cambria Math" w:cs="Cambria Math"/>
          <w:szCs w:val="21"/>
        </w:rPr>
        <w:t>②</w:t>
      </w:r>
      <w:r w:rsidR="005B6D40" w:rsidRPr="00444B0E">
        <w:rPr>
          <w:rFonts w:ascii="Times New Roman" w:eastAsiaTheme="minorEastAsia" w:hAnsi="Times New Roman"/>
          <w:szCs w:val="21"/>
        </w:rPr>
        <w:t>症状コントロールが良好であること、</w:t>
      </w:r>
      <w:r w:rsidR="005B6D40" w:rsidRPr="00444B0E">
        <w:rPr>
          <w:rFonts w:ascii="Cambria Math" w:eastAsiaTheme="minorEastAsia" w:hAnsi="Cambria Math" w:cs="Cambria Math"/>
          <w:szCs w:val="21"/>
        </w:rPr>
        <w:t>③</w:t>
      </w:r>
      <w:r w:rsidR="005B6D40" w:rsidRPr="00444B0E">
        <w:rPr>
          <w:rFonts w:ascii="Times New Roman" w:eastAsiaTheme="minorEastAsia" w:hAnsi="Times New Roman"/>
          <w:szCs w:val="21"/>
        </w:rPr>
        <w:t>経口ステロイド薬の連用がないこと、</w:t>
      </w:r>
      <w:r w:rsidR="005B6D40" w:rsidRPr="00444B0E">
        <w:rPr>
          <w:rFonts w:ascii="Cambria Math" w:eastAsiaTheme="minorEastAsia" w:hAnsi="Cambria Math" w:cs="Cambria Math"/>
          <w:szCs w:val="21"/>
        </w:rPr>
        <w:t>④</w:t>
      </w:r>
      <w:r w:rsidR="005B6D40" w:rsidRPr="00444B0E">
        <w:rPr>
          <w:rFonts w:ascii="Times New Roman" w:eastAsiaTheme="minorEastAsia" w:hAnsi="Times New Roman"/>
          <w:szCs w:val="21"/>
        </w:rPr>
        <w:t>呼吸機能の正常化</w:t>
      </w:r>
      <w:r w:rsidR="005B6D40" w:rsidRPr="00444B0E">
        <w:rPr>
          <w:rFonts w:ascii="Times New Roman" w:eastAsiaTheme="minorEastAsia" w:hAnsi="Times New Roman"/>
          <w:szCs w:val="21"/>
        </w:rPr>
        <w:t>/</w:t>
      </w:r>
      <w:r w:rsidR="005B6D40" w:rsidRPr="00444B0E">
        <w:rPr>
          <w:rFonts w:ascii="Times New Roman" w:eastAsiaTheme="minorEastAsia" w:hAnsi="Times New Roman"/>
          <w:szCs w:val="21"/>
        </w:rPr>
        <w:t>安定化</w:t>
      </w:r>
      <w:r w:rsidR="002955A4" w:rsidRPr="00444B0E">
        <w:rPr>
          <w:rFonts w:ascii="Times New Roman" w:eastAsiaTheme="minorEastAsia" w:hAnsi="Times New Roman"/>
          <w:szCs w:val="21"/>
        </w:rPr>
        <w:t>、</w:t>
      </w:r>
      <w:r w:rsidR="005B6D40" w:rsidRPr="00444B0E">
        <w:rPr>
          <w:rFonts w:ascii="Times New Roman" w:eastAsiaTheme="minorEastAsia" w:hAnsi="Times New Roman"/>
          <w:szCs w:val="21"/>
        </w:rPr>
        <w:t>の全てを満たす「臨床的寛解」という概念が、新たな治療目標として世界的に受け入れられつつあります。しかしながら、わが国において、生物学的製剤治療後の臨床的寛解の達成状況、持続状況や、寛解達成予測因子に関する情報は十分で</w:t>
      </w:r>
      <w:r w:rsidR="002955A4" w:rsidRPr="00444B0E">
        <w:rPr>
          <w:rFonts w:ascii="Times New Roman" w:eastAsiaTheme="minorEastAsia" w:hAnsi="Times New Roman"/>
          <w:szCs w:val="21"/>
        </w:rPr>
        <w:t>は</w:t>
      </w:r>
      <w:r w:rsidR="005B6D40" w:rsidRPr="00444B0E">
        <w:rPr>
          <w:rFonts w:ascii="Times New Roman" w:eastAsiaTheme="minorEastAsia" w:hAnsi="Times New Roman"/>
          <w:szCs w:val="21"/>
        </w:rPr>
        <w:t>ありません。そこで本研究は以下の点を明らかにすることを目的として</w:t>
      </w:r>
      <w:r w:rsidR="002955A4" w:rsidRPr="00444B0E">
        <w:rPr>
          <w:rFonts w:ascii="Times New Roman" w:eastAsiaTheme="minorEastAsia" w:hAnsi="Times New Roman"/>
          <w:szCs w:val="21"/>
        </w:rPr>
        <w:t>おり</w:t>
      </w:r>
      <w:r w:rsidR="005B6D40" w:rsidRPr="00444B0E">
        <w:rPr>
          <w:rFonts w:ascii="Times New Roman" w:eastAsiaTheme="minorEastAsia" w:hAnsi="Times New Roman"/>
          <w:szCs w:val="21"/>
        </w:rPr>
        <w:t>ます。</w:t>
      </w:r>
    </w:p>
    <w:p w14:paraId="3E487CFD" w14:textId="77777777" w:rsidR="00811713" w:rsidRPr="00444B0E" w:rsidRDefault="00811713" w:rsidP="00866B45">
      <w:pPr>
        <w:pStyle w:val="a3"/>
        <w:ind w:leftChars="0" w:left="210" w:firstLineChars="100" w:firstLine="210"/>
        <w:rPr>
          <w:rFonts w:ascii="Times New Roman" w:eastAsiaTheme="minorEastAsia" w:hAnsi="Times New Roman"/>
          <w:szCs w:val="21"/>
        </w:rPr>
      </w:pPr>
    </w:p>
    <w:p w14:paraId="55E82A61" w14:textId="78696885" w:rsidR="005B6D40" w:rsidRPr="00444B0E" w:rsidRDefault="005B6D40" w:rsidP="002955A4">
      <w:pPr>
        <w:pStyle w:val="a3"/>
        <w:numPr>
          <w:ilvl w:val="0"/>
          <w:numId w:val="5"/>
        </w:numPr>
        <w:ind w:leftChars="0"/>
        <w:rPr>
          <w:rFonts w:ascii="Times New Roman" w:eastAsiaTheme="minorEastAsia" w:hAnsi="Times New Roman"/>
          <w:szCs w:val="21"/>
        </w:rPr>
      </w:pPr>
      <w:r w:rsidRPr="00444B0E">
        <w:rPr>
          <w:rFonts w:ascii="Times New Roman" w:eastAsiaTheme="minorEastAsia" w:hAnsi="Times New Roman"/>
          <w:szCs w:val="21"/>
        </w:rPr>
        <w:t>ベストレスポンスを得られた薬剤と</w:t>
      </w:r>
      <w:r w:rsidR="002955A4" w:rsidRPr="00444B0E">
        <w:rPr>
          <w:rFonts w:ascii="Times New Roman" w:eastAsiaTheme="minorEastAsia" w:hAnsi="Times New Roman"/>
          <w:szCs w:val="21"/>
        </w:rPr>
        <w:t>その</w:t>
      </w:r>
      <w:r w:rsidRPr="00444B0E">
        <w:rPr>
          <w:rFonts w:ascii="Times New Roman" w:eastAsiaTheme="minorEastAsia" w:hAnsi="Times New Roman"/>
          <w:szCs w:val="21"/>
        </w:rPr>
        <w:t>患者</w:t>
      </w:r>
      <w:r w:rsidR="00824645">
        <w:rPr>
          <w:rFonts w:ascii="Times New Roman" w:eastAsiaTheme="minorEastAsia" w:hAnsi="Times New Roman" w:hint="eastAsia"/>
          <w:szCs w:val="21"/>
        </w:rPr>
        <w:t>さんの</w:t>
      </w:r>
      <w:r w:rsidRPr="00444B0E">
        <w:rPr>
          <w:rFonts w:ascii="Times New Roman" w:eastAsiaTheme="minorEastAsia" w:hAnsi="Times New Roman"/>
          <w:szCs w:val="21"/>
        </w:rPr>
        <w:t>背景</w:t>
      </w:r>
      <w:r w:rsidR="002955A4" w:rsidRPr="00444B0E">
        <w:rPr>
          <w:rFonts w:ascii="Times New Roman" w:eastAsiaTheme="minorEastAsia" w:hAnsi="Times New Roman"/>
          <w:szCs w:val="21"/>
        </w:rPr>
        <w:t>、</w:t>
      </w:r>
      <w:r w:rsidRPr="00444B0E">
        <w:rPr>
          <w:rFonts w:ascii="Times New Roman" w:eastAsiaTheme="minorEastAsia" w:hAnsi="Times New Roman"/>
          <w:szCs w:val="21"/>
        </w:rPr>
        <w:t>バイオマーカーとの関連</w:t>
      </w:r>
    </w:p>
    <w:p w14:paraId="72593CA8" w14:textId="77777777" w:rsidR="005B6D40" w:rsidRPr="00444B0E" w:rsidRDefault="005B6D40" w:rsidP="005B6D40">
      <w:pPr>
        <w:pStyle w:val="a3"/>
        <w:numPr>
          <w:ilvl w:val="0"/>
          <w:numId w:val="5"/>
        </w:numPr>
        <w:ind w:leftChars="0"/>
        <w:rPr>
          <w:rFonts w:ascii="Times New Roman" w:eastAsiaTheme="minorEastAsia" w:hAnsi="Times New Roman"/>
          <w:szCs w:val="21"/>
        </w:rPr>
      </w:pPr>
      <w:r w:rsidRPr="00444B0E">
        <w:rPr>
          <w:rFonts w:ascii="Times New Roman" w:eastAsiaTheme="minorEastAsia" w:hAnsi="Times New Roman"/>
          <w:szCs w:val="21"/>
        </w:rPr>
        <w:t>生物学的製剤変更の実態に関する疫学と効果予測因子の同定</w:t>
      </w:r>
    </w:p>
    <w:p w14:paraId="4FE6C199" w14:textId="300D0BC9" w:rsidR="005B6D40" w:rsidRPr="00444B0E" w:rsidRDefault="005B6D40" w:rsidP="005B6D40">
      <w:pPr>
        <w:pStyle w:val="a3"/>
        <w:numPr>
          <w:ilvl w:val="0"/>
          <w:numId w:val="5"/>
        </w:numPr>
        <w:ind w:leftChars="0"/>
        <w:rPr>
          <w:rFonts w:ascii="Times New Roman" w:eastAsiaTheme="minorEastAsia" w:hAnsi="Times New Roman"/>
          <w:szCs w:val="21"/>
        </w:rPr>
      </w:pPr>
      <w:r w:rsidRPr="00444B0E">
        <w:rPr>
          <w:rFonts w:ascii="Times New Roman" w:eastAsiaTheme="minorEastAsia" w:hAnsi="Times New Roman"/>
          <w:szCs w:val="21"/>
        </w:rPr>
        <w:t>長期予後や呼吸機能の経年低下、バイオマーカーとの関連</w:t>
      </w:r>
    </w:p>
    <w:p w14:paraId="689BEA9C" w14:textId="77777777" w:rsidR="004339D0" w:rsidRPr="00444B0E" w:rsidRDefault="004339D0" w:rsidP="004339D0">
      <w:pPr>
        <w:pStyle w:val="a3"/>
        <w:numPr>
          <w:ilvl w:val="0"/>
          <w:numId w:val="5"/>
        </w:numPr>
        <w:ind w:leftChars="0"/>
        <w:rPr>
          <w:rFonts w:ascii="Times New Roman" w:eastAsiaTheme="minorEastAsia" w:hAnsi="Times New Roman"/>
          <w:szCs w:val="21"/>
        </w:rPr>
      </w:pPr>
      <w:r w:rsidRPr="00444B0E">
        <w:rPr>
          <w:rFonts w:ascii="Times New Roman" w:eastAsiaTheme="minorEastAsia" w:hAnsi="Times New Roman"/>
          <w:szCs w:val="21"/>
        </w:rPr>
        <w:t>重症喘息全体の長期経過や治療変遷の実態、臨床的寛解の寄与因子の同定</w:t>
      </w:r>
    </w:p>
    <w:p w14:paraId="75075EA6" w14:textId="1010E3CD" w:rsidR="00811713" w:rsidRDefault="002955A4" w:rsidP="004339D0">
      <w:pPr>
        <w:pStyle w:val="a3"/>
        <w:numPr>
          <w:ilvl w:val="0"/>
          <w:numId w:val="5"/>
        </w:numPr>
        <w:ind w:leftChars="0"/>
        <w:rPr>
          <w:rFonts w:ascii="Times New Roman" w:eastAsiaTheme="minorEastAsia" w:hAnsi="Times New Roman"/>
          <w:szCs w:val="21"/>
        </w:rPr>
      </w:pPr>
      <w:r w:rsidRPr="00444B0E">
        <w:rPr>
          <w:rFonts w:ascii="Times New Roman" w:eastAsiaTheme="minorEastAsia" w:hAnsi="Times New Roman"/>
          <w:szCs w:val="21"/>
        </w:rPr>
        <w:t>生物学的製剤</w:t>
      </w:r>
      <w:r w:rsidR="00811713" w:rsidRPr="00444B0E">
        <w:rPr>
          <w:rFonts w:ascii="Times New Roman" w:eastAsiaTheme="minorEastAsia" w:hAnsi="Times New Roman"/>
          <w:szCs w:val="21"/>
        </w:rPr>
        <w:t>の効果予測遺伝子</w:t>
      </w:r>
      <w:r w:rsidR="005B6D40" w:rsidRPr="00444B0E">
        <w:rPr>
          <w:rFonts w:ascii="Times New Roman" w:eastAsiaTheme="minorEastAsia" w:hAnsi="Times New Roman"/>
          <w:szCs w:val="21"/>
        </w:rPr>
        <w:t>の探索</w:t>
      </w:r>
    </w:p>
    <w:p w14:paraId="5DC954EA" w14:textId="77777777" w:rsidR="004339D0" w:rsidRPr="004339D0" w:rsidRDefault="004339D0" w:rsidP="004339D0">
      <w:pPr>
        <w:pStyle w:val="a3"/>
        <w:ind w:leftChars="0" w:left="570"/>
        <w:rPr>
          <w:rFonts w:ascii="Times New Roman" w:eastAsiaTheme="minorEastAsia" w:hAnsi="Times New Roman"/>
          <w:szCs w:val="21"/>
        </w:rPr>
      </w:pPr>
    </w:p>
    <w:p w14:paraId="26BA8E9D" w14:textId="107E64E3" w:rsidR="005B6D40" w:rsidRPr="00444B0E" w:rsidRDefault="006E2577" w:rsidP="006E2577">
      <w:pPr>
        <w:rPr>
          <w:rFonts w:ascii="Times New Roman" w:eastAsiaTheme="minorEastAsia" w:hAnsi="Times New Roman"/>
          <w:szCs w:val="21"/>
        </w:rPr>
      </w:pPr>
      <w:r>
        <w:rPr>
          <w:rFonts w:ascii="Times New Roman" w:eastAsiaTheme="minorEastAsia" w:hAnsi="Times New Roman" w:hint="eastAsia"/>
          <w:szCs w:val="21"/>
        </w:rPr>
        <w:t xml:space="preserve">　</w:t>
      </w:r>
      <w:r w:rsidR="00F3074C" w:rsidRPr="00444B0E">
        <w:rPr>
          <w:rFonts w:ascii="Times New Roman" w:eastAsiaTheme="minorEastAsia" w:hAnsi="Times New Roman"/>
          <w:szCs w:val="21"/>
        </w:rPr>
        <w:t>これらの検討により、成人重症</w:t>
      </w:r>
      <w:r w:rsidR="0012331D" w:rsidRPr="00444B0E">
        <w:rPr>
          <w:rFonts w:ascii="Times New Roman" w:eastAsiaTheme="minorEastAsia" w:hAnsi="Times New Roman"/>
          <w:szCs w:val="21"/>
        </w:rPr>
        <w:t>喘</w:t>
      </w:r>
      <w:r w:rsidR="00F3074C" w:rsidRPr="00444B0E">
        <w:rPr>
          <w:rFonts w:ascii="Times New Roman" w:eastAsiaTheme="minorEastAsia" w:hAnsi="Times New Roman"/>
          <w:szCs w:val="21"/>
        </w:rPr>
        <w:t>息患者</w:t>
      </w:r>
      <w:r w:rsidR="00824645">
        <w:rPr>
          <w:rFonts w:ascii="Times New Roman" w:eastAsiaTheme="minorEastAsia" w:hAnsi="Times New Roman" w:hint="eastAsia"/>
          <w:szCs w:val="21"/>
        </w:rPr>
        <w:t>さん</w:t>
      </w:r>
      <w:r w:rsidR="00F3074C" w:rsidRPr="00444B0E">
        <w:rPr>
          <w:rFonts w:ascii="Times New Roman" w:eastAsiaTheme="minorEastAsia" w:hAnsi="Times New Roman"/>
          <w:szCs w:val="21"/>
        </w:rPr>
        <w:t>において、複数の薬剤を経ることなく、直接的に</w:t>
      </w:r>
      <w:r w:rsidR="00811713" w:rsidRPr="00444B0E">
        <w:rPr>
          <w:rFonts w:ascii="Times New Roman" w:eastAsiaTheme="minorEastAsia" w:hAnsi="Times New Roman"/>
          <w:szCs w:val="21"/>
        </w:rPr>
        <w:t>ベストレスポンス</w:t>
      </w:r>
      <w:r w:rsidR="00F3074C" w:rsidRPr="00444B0E">
        <w:rPr>
          <w:rFonts w:ascii="Times New Roman" w:eastAsiaTheme="minorEastAsia" w:hAnsi="Times New Roman"/>
          <w:szCs w:val="21"/>
        </w:rPr>
        <w:t>薬を選択する診療体系の構築に寄与</w:t>
      </w:r>
      <w:r w:rsidR="00811713" w:rsidRPr="00444B0E">
        <w:rPr>
          <w:rFonts w:ascii="Times New Roman" w:eastAsiaTheme="minorEastAsia" w:hAnsi="Times New Roman"/>
          <w:szCs w:val="21"/>
        </w:rPr>
        <w:t>できると考えています。</w:t>
      </w:r>
      <w:r w:rsidR="00F3074C" w:rsidRPr="00444B0E">
        <w:rPr>
          <w:rFonts w:ascii="Times New Roman" w:eastAsiaTheme="minorEastAsia" w:hAnsi="Times New Roman"/>
          <w:szCs w:val="21"/>
        </w:rPr>
        <w:t>また、本研究の結果から、より多くの喘息患者</w:t>
      </w:r>
      <w:r w:rsidR="00824645">
        <w:rPr>
          <w:rFonts w:ascii="Times New Roman" w:eastAsiaTheme="minorEastAsia" w:hAnsi="Times New Roman" w:hint="eastAsia"/>
          <w:szCs w:val="21"/>
        </w:rPr>
        <w:t>さん</w:t>
      </w:r>
      <w:r w:rsidR="00F3074C" w:rsidRPr="00444B0E">
        <w:rPr>
          <w:rFonts w:ascii="Times New Roman" w:eastAsiaTheme="minorEastAsia" w:hAnsi="Times New Roman"/>
          <w:szCs w:val="21"/>
        </w:rPr>
        <w:t>を臨床的寛解に導くことが可能となり、良好な</w:t>
      </w:r>
      <w:r w:rsidR="00F3074C" w:rsidRPr="00444B0E">
        <w:rPr>
          <w:rFonts w:ascii="Times New Roman" w:eastAsiaTheme="minorEastAsia" w:hAnsi="Times New Roman"/>
          <w:szCs w:val="21"/>
        </w:rPr>
        <w:t>QoL</w:t>
      </w:r>
      <w:r w:rsidR="00F3074C" w:rsidRPr="00444B0E">
        <w:rPr>
          <w:rFonts w:ascii="Times New Roman" w:eastAsiaTheme="minorEastAsia" w:hAnsi="Times New Roman"/>
          <w:szCs w:val="21"/>
        </w:rPr>
        <w:t>や将来の</w:t>
      </w:r>
      <w:r w:rsidR="00811713" w:rsidRPr="00444B0E">
        <w:rPr>
          <w:rFonts w:ascii="Times New Roman" w:eastAsiaTheme="minorEastAsia" w:hAnsi="Times New Roman"/>
          <w:szCs w:val="21"/>
        </w:rPr>
        <w:t>増悪</w:t>
      </w:r>
      <w:r w:rsidR="00F3074C" w:rsidRPr="00444B0E">
        <w:rPr>
          <w:rFonts w:ascii="Times New Roman" w:eastAsiaTheme="minorEastAsia" w:hAnsi="Times New Roman"/>
          <w:szCs w:val="21"/>
        </w:rPr>
        <w:t>リスクを軽減させることにつながります。</w:t>
      </w:r>
    </w:p>
    <w:p w14:paraId="51BE2063" w14:textId="77777777" w:rsidR="00B90C55" w:rsidRPr="009058AE" w:rsidRDefault="00B90C55" w:rsidP="009058AE">
      <w:pPr>
        <w:rPr>
          <w:rFonts w:ascii="Times New Roman" w:eastAsiaTheme="minorEastAsia" w:hAnsi="Times New Roman"/>
          <w:b/>
          <w:bCs/>
          <w:szCs w:val="21"/>
        </w:rPr>
      </w:pPr>
    </w:p>
    <w:p w14:paraId="7B12F2A4" w14:textId="139630BC" w:rsidR="00572E1B" w:rsidRPr="00444B0E" w:rsidRDefault="00444B0E" w:rsidP="006E2577">
      <w:pPr>
        <w:pStyle w:val="a3"/>
        <w:ind w:leftChars="0" w:left="1" w:hanging="1"/>
        <w:rPr>
          <w:rFonts w:ascii="Times New Roman" w:eastAsiaTheme="minorEastAsia" w:hAnsi="Times New Roman"/>
          <w:b/>
          <w:bCs/>
          <w:szCs w:val="21"/>
        </w:rPr>
      </w:pPr>
      <w:r>
        <w:rPr>
          <w:rFonts w:ascii="Times New Roman" w:eastAsiaTheme="minorEastAsia" w:hAnsi="Times New Roman" w:hint="eastAsia"/>
          <w:b/>
          <w:bCs/>
          <w:szCs w:val="21"/>
        </w:rPr>
        <w:lastRenderedPageBreak/>
        <w:t>●</w:t>
      </w:r>
      <w:r w:rsidR="00F577D4" w:rsidRPr="00444B0E">
        <w:rPr>
          <w:rFonts w:ascii="Times New Roman" w:eastAsiaTheme="minorEastAsia" w:hAnsi="Times New Roman"/>
          <w:b/>
          <w:bCs/>
          <w:szCs w:val="21"/>
        </w:rPr>
        <w:t>研究の対象と</w:t>
      </w:r>
      <w:r w:rsidR="005756EB" w:rsidRPr="00444B0E">
        <w:rPr>
          <w:rFonts w:ascii="Times New Roman" w:eastAsiaTheme="minorEastAsia" w:hAnsi="Times New Roman"/>
          <w:b/>
          <w:bCs/>
          <w:szCs w:val="21"/>
        </w:rPr>
        <w:t>方法</w:t>
      </w:r>
    </w:p>
    <w:p w14:paraId="6E82D089" w14:textId="66869796" w:rsidR="00B90C55" w:rsidRDefault="003F0227" w:rsidP="00B90C55">
      <w:pPr>
        <w:ind w:firstLineChars="100" w:firstLine="210"/>
        <w:rPr>
          <w:rFonts w:ascii="Times New Roman" w:eastAsiaTheme="minorEastAsia" w:hAnsi="Times New Roman"/>
          <w:szCs w:val="21"/>
        </w:rPr>
      </w:pPr>
      <w:r w:rsidRPr="008F7872">
        <w:rPr>
          <w:rFonts w:asciiTheme="minorEastAsia" w:eastAsiaTheme="minorEastAsia" w:hAnsiTheme="minorEastAsia" w:hint="eastAsia"/>
          <w:szCs w:val="21"/>
        </w:rPr>
        <w:t>本研究は観察研究と呼ばれる研究で、</w:t>
      </w:r>
      <w:r w:rsidR="00F20538" w:rsidRPr="008F7872">
        <w:rPr>
          <w:rFonts w:asciiTheme="minorEastAsia" w:eastAsiaTheme="minorEastAsia" w:hAnsiTheme="minorEastAsia" w:hint="eastAsia"/>
          <w:szCs w:val="21"/>
        </w:rPr>
        <w:t>基本的に</w:t>
      </w:r>
      <w:r w:rsidRPr="008F7872">
        <w:rPr>
          <w:rFonts w:asciiTheme="minorEastAsia" w:eastAsiaTheme="minorEastAsia" w:hAnsiTheme="minorEastAsia" w:hint="eastAsia"/>
          <w:szCs w:val="21"/>
        </w:rPr>
        <w:t>通常の保険診療の範囲内で</w:t>
      </w:r>
      <w:r w:rsidR="00F20538" w:rsidRPr="008F7872">
        <w:rPr>
          <w:rFonts w:asciiTheme="minorEastAsia" w:eastAsiaTheme="minorEastAsia" w:hAnsiTheme="minorEastAsia" w:hint="eastAsia"/>
          <w:szCs w:val="21"/>
        </w:rPr>
        <w:t>観察された</w:t>
      </w:r>
      <w:r w:rsidR="00707099" w:rsidRPr="008F7872">
        <w:rPr>
          <w:rFonts w:asciiTheme="minorEastAsia" w:eastAsiaTheme="minorEastAsia" w:hAnsiTheme="minorEastAsia" w:hint="eastAsia"/>
          <w:szCs w:val="21"/>
        </w:rPr>
        <w:t>項目を調査</w:t>
      </w:r>
      <w:r w:rsidR="00467C66" w:rsidRPr="008F7872">
        <w:rPr>
          <w:rFonts w:asciiTheme="minorEastAsia" w:eastAsiaTheme="minorEastAsia" w:hAnsiTheme="minorEastAsia" w:hint="eastAsia"/>
          <w:szCs w:val="21"/>
        </w:rPr>
        <w:t>します</w:t>
      </w:r>
      <w:r w:rsidR="00707099" w:rsidRPr="008F7872">
        <w:rPr>
          <w:rFonts w:asciiTheme="minorEastAsia" w:eastAsiaTheme="minorEastAsia" w:hAnsiTheme="minorEastAsia" w:hint="eastAsia"/>
          <w:szCs w:val="21"/>
        </w:rPr>
        <w:t>。</w:t>
      </w:r>
      <w:r w:rsidR="00F20538" w:rsidRPr="008F7872">
        <w:rPr>
          <w:rFonts w:asciiTheme="minorEastAsia" w:eastAsiaTheme="minorEastAsia" w:hAnsiTheme="minorEastAsia" w:hint="eastAsia"/>
          <w:szCs w:val="21"/>
        </w:rPr>
        <w:t>探索的な項目も、通常採血で残った血清を用い</w:t>
      </w:r>
      <w:r w:rsidR="00707099" w:rsidRPr="008F7872">
        <w:rPr>
          <w:rFonts w:asciiTheme="minorEastAsia" w:eastAsiaTheme="minorEastAsia" w:hAnsiTheme="minorEastAsia" w:hint="eastAsia"/>
          <w:szCs w:val="21"/>
        </w:rPr>
        <w:t>、</w:t>
      </w:r>
      <w:r w:rsidR="00F53D44" w:rsidRPr="008F7872">
        <w:rPr>
          <w:rFonts w:asciiTheme="minorEastAsia" w:eastAsiaTheme="minorEastAsia" w:hAnsiTheme="minorEastAsia" w:hint="eastAsia"/>
          <w:szCs w:val="21"/>
        </w:rPr>
        <w:t>さまざまなサイトカインやケモカイン、炎症性メディエーター、成長因子、代謝物・ホルモン・</w:t>
      </w:r>
      <w:r w:rsidR="00F53D44" w:rsidRPr="008F7872">
        <w:rPr>
          <w:rFonts w:asciiTheme="minorEastAsia" w:eastAsiaTheme="minorEastAsia" w:hAnsiTheme="minorEastAsia" w:cs="Arial"/>
          <w:szCs w:val="21"/>
        </w:rPr>
        <w:t>microRNA</w:t>
      </w:r>
      <w:r w:rsidR="00CE4AAE">
        <w:rPr>
          <w:rFonts w:asciiTheme="minorEastAsia" w:eastAsiaTheme="minorEastAsia" w:hAnsiTheme="minorEastAsia" w:cs="Arial" w:hint="eastAsia"/>
          <w:szCs w:val="21"/>
        </w:rPr>
        <w:t>、DNA検査</w:t>
      </w:r>
      <w:r w:rsidR="00F53D44" w:rsidRPr="008F7872">
        <w:rPr>
          <w:rFonts w:asciiTheme="minorEastAsia" w:eastAsiaTheme="minorEastAsia" w:hAnsiTheme="minorEastAsia" w:cs="Arial" w:hint="eastAsia"/>
          <w:szCs w:val="21"/>
        </w:rPr>
        <w:t>などの</w:t>
      </w:r>
      <w:r w:rsidR="008C1815" w:rsidRPr="008F7872">
        <w:rPr>
          <w:rFonts w:asciiTheme="minorEastAsia" w:eastAsiaTheme="minorEastAsia" w:hAnsiTheme="minorEastAsia" w:hint="eastAsia"/>
          <w:szCs w:val="21"/>
        </w:rPr>
        <w:t>項目</w:t>
      </w:r>
      <w:r w:rsidR="00F53D44" w:rsidRPr="008F7872">
        <w:rPr>
          <w:rFonts w:asciiTheme="minorEastAsia" w:eastAsiaTheme="minorEastAsia" w:hAnsiTheme="minorEastAsia" w:hint="eastAsia"/>
          <w:szCs w:val="21"/>
        </w:rPr>
        <w:t>を</w:t>
      </w:r>
      <w:r w:rsidR="008C1815" w:rsidRPr="008F7872">
        <w:rPr>
          <w:rFonts w:asciiTheme="minorEastAsia" w:eastAsiaTheme="minorEastAsia" w:hAnsiTheme="minorEastAsia" w:hint="eastAsia"/>
          <w:szCs w:val="21"/>
        </w:rPr>
        <w:t>調査</w:t>
      </w:r>
      <w:r w:rsidR="00467C66" w:rsidRPr="008F7872">
        <w:rPr>
          <w:rFonts w:asciiTheme="minorEastAsia" w:eastAsiaTheme="minorEastAsia" w:hAnsiTheme="minorEastAsia" w:hint="eastAsia"/>
          <w:szCs w:val="21"/>
        </w:rPr>
        <w:t>させていただく</w:t>
      </w:r>
      <w:r w:rsidR="00707099" w:rsidRPr="008F7872">
        <w:rPr>
          <w:rFonts w:asciiTheme="minorEastAsia" w:eastAsiaTheme="minorEastAsia" w:hAnsiTheme="minorEastAsia" w:hint="eastAsia"/>
          <w:szCs w:val="21"/>
        </w:rPr>
        <w:t>可能性があります</w:t>
      </w:r>
      <w:r w:rsidR="008C1815" w:rsidRPr="008F7872">
        <w:rPr>
          <w:rFonts w:asciiTheme="minorEastAsia" w:eastAsiaTheme="minorEastAsia" w:hAnsiTheme="minorEastAsia" w:hint="eastAsia"/>
          <w:szCs w:val="21"/>
        </w:rPr>
        <w:t>。</w:t>
      </w:r>
    </w:p>
    <w:p w14:paraId="0C400288" w14:textId="6CD38091" w:rsidR="00B90C55" w:rsidRDefault="00B90C55" w:rsidP="006E2577">
      <w:pPr>
        <w:rPr>
          <w:rFonts w:ascii="Times New Roman" w:eastAsiaTheme="minorEastAsia" w:hAnsi="Times New Roman"/>
          <w:szCs w:val="21"/>
        </w:rPr>
      </w:pPr>
      <w:r w:rsidRPr="00444B0E">
        <w:rPr>
          <w:rFonts w:ascii="Times New Roman" w:eastAsiaTheme="minorEastAsia" w:hAnsi="Times New Roman"/>
          <w:szCs w:val="21"/>
        </w:rPr>
        <w:t>・研究の対象</w:t>
      </w:r>
      <w:r w:rsidR="007B5BE5">
        <w:rPr>
          <w:rFonts w:ascii="Times New Roman" w:eastAsiaTheme="minorEastAsia" w:hAnsi="Times New Roman" w:hint="eastAsia"/>
          <w:szCs w:val="21"/>
        </w:rPr>
        <w:t>となる方</w:t>
      </w:r>
    </w:p>
    <w:p w14:paraId="34316FEB" w14:textId="6F032ABF" w:rsidR="007B5BE5" w:rsidRPr="00444B0E" w:rsidRDefault="007B5BE5" w:rsidP="006E2577">
      <w:pPr>
        <w:rPr>
          <w:rFonts w:ascii="Times New Roman" w:eastAsiaTheme="minorEastAsia" w:hAnsi="Times New Roman"/>
          <w:szCs w:val="21"/>
        </w:rPr>
      </w:pPr>
      <w:r>
        <w:rPr>
          <w:rFonts w:ascii="Times New Roman" w:eastAsiaTheme="minorEastAsia" w:hAnsi="Times New Roman" w:hint="eastAsia"/>
          <w:szCs w:val="21"/>
        </w:rPr>
        <w:t xml:space="preserve">　本研究には</w:t>
      </w:r>
      <w:r w:rsidR="007D3E99" w:rsidRPr="007D3E99">
        <w:rPr>
          <w:rFonts w:ascii="Times New Roman" w:eastAsiaTheme="minorEastAsia" w:hAnsi="Times New Roman" w:hint="eastAsia"/>
          <w:szCs w:val="21"/>
        </w:rPr>
        <w:t>次の条件をすべて満たす方にご参加をお願いしています。</w:t>
      </w:r>
    </w:p>
    <w:p w14:paraId="0EADCE96" w14:textId="45D4D423" w:rsidR="00B90C55" w:rsidRPr="00444B0E" w:rsidRDefault="00B90C55" w:rsidP="00B90C55">
      <w:pPr>
        <w:pStyle w:val="a3"/>
        <w:rPr>
          <w:rFonts w:ascii="Times New Roman" w:eastAsiaTheme="minorEastAsia" w:hAnsi="Times New Roman"/>
          <w:szCs w:val="21"/>
        </w:rPr>
      </w:pPr>
      <w:r w:rsidRPr="00444B0E">
        <w:rPr>
          <w:rFonts w:ascii="Times New Roman" w:eastAsiaTheme="minorEastAsia" w:hAnsi="Times New Roman"/>
          <w:szCs w:val="21"/>
        </w:rPr>
        <w:t xml:space="preserve">1) </w:t>
      </w:r>
      <w:r>
        <w:rPr>
          <w:rFonts w:ascii="Times New Roman" w:eastAsiaTheme="minorEastAsia" w:hAnsi="Times New Roman" w:hint="eastAsia"/>
          <w:szCs w:val="21"/>
        </w:rPr>
        <w:t xml:space="preserve"> </w:t>
      </w:r>
      <w:r w:rsidR="007D3E99" w:rsidRPr="007D3E99">
        <w:rPr>
          <w:rFonts w:ascii="Times New Roman" w:eastAsiaTheme="minorEastAsia" w:hAnsi="Times New Roman"/>
          <w:szCs w:val="21"/>
        </w:rPr>
        <w:t>年齢が</w:t>
      </w:r>
      <w:r w:rsidR="007D3E99" w:rsidRPr="007D3E99">
        <w:rPr>
          <w:rFonts w:ascii="Times New Roman" w:eastAsiaTheme="minorEastAsia" w:hAnsi="Times New Roman"/>
          <w:szCs w:val="21"/>
        </w:rPr>
        <w:t>18</w:t>
      </w:r>
      <w:r w:rsidR="007D3E99" w:rsidRPr="007D3E99">
        <w:rPr>
          <w:rFonts w:ascii="Times New Roman" w:eastAsiaTheme="minorEastAsia" w:hAnsi="Times New Roman"/>
          <w:szCs w:val="21"/>
        </w:rPr>
        <w:t>歳以上</w:t>
      </w:r>
      <w:r w:rsidR="007D3E99" w:rsidRPr="007D3E99">
        <w:rPr>
          <w:rFonts w:ascii="Times New Roman" w:eastAsiaTheme="minorEastAsia" w:hAnsi="Times New Roman"/>
          <w:szCs w:val="21"/>
        </w:rPr>
        <w:t>80</w:t>
      </w:r>
      <w:r w:rsidR="007D3E99" w:rsidRPr="007D3E99">
        <w:rPr>
          <w:rFonts w:ascii="Times New Roman" w:eastAsiaTheme="minorEastAsia" w:hAnsi="Times New Roman"/>
          <w:szCs w:val="21"/>
        </w:rPr>
        <w:t>歳以下の方。</w:t>
      </w:r>
      <w:r w:rsidRPr="00444B0E">
        <w:rPr>
          <w:rFonts w:ascii="Times New Roman" w:eastAsiaTheme="minorEastAsia" w:hAnsi="Times New Roman"/>
          <w:szCs w:val="21"/>
        </w:rPr>
        <w:t xml:space="preserve"> </w:t>
      </w:r>
    </w:p>
    <w:p w14:paraId="693D163B" w14:textId="77777777" w:rsidR="007D3E99" w:rsidRPr="007D3E99" w:rsidRDefault="00B90C55" w:rsidP="007D3E99">
      <w:pPr>
        <w:pStyle w:val="a3"/>
        <w:ind w:left="1260" w:hangingChars="200" w:hanging="420"/>
        <w:rPr>
          <w:rFonts w:ascii="Times New Roman" w:eastAsiaTheme="minorEastAsia" w:hAnsi="Times New Roman"/>
          <w:szCs w:val="21"/>
        </w:rPr>
      </w:pPr>
      <w:r w:rsidRPr="00444B0E">
        <w:rPr>
          <w:rFonts w:ascii="Times New Roman" w:eastAsiaTheme="minorEastAsia" w:hAnsi="Times New Roman"/>
          <w:szCs w:val="21"/>
        </w:rPr>
        <w:t xml:space="preserve">2) </w:t>
      </w:r>
      <w:r>
        <w:rPr>
          <w:rFonts w:ascii="Times New Roman" w:eastAsiaTheme="minorEastAsia" w:hAnsi="Times New Roman" w:hint="eastAsia"/>
          <w:szCs w:val="21"/>
        </w:rPr>
        <w:t xml:space="preserve"> </w:t>
      </w:r>
      <w:r w:rsidR="007D3E99" w:rsidRPr="007D3E99">
        <w:rPr>
          <w:rFonts w:ascii="Times New Roman" w:eastAsiaTheme="minorEastAsia" w:hAnsi="Times New Roman" w:hint="eastAsia"/>
          <w:szCs w:val="21"/>
        </w:rPr>
        <w:t>生物学的製剤（抗体薬など）を使用している方では、初めてその薬を使い始めた時点で、診療記録などの臨床情報が十分に残っていること。</w:t>
      </w:r>
    </w:p>
    <w:p w14:paraId="0F710622" w14:textId="77777777" w:rsidR="007D3E99" w:rsidRDefault="007D3E99" w:rsidP="007D3E99">
      <w:pPr>
        <w:pStyle w:val="a3"/>
        <w:ind w:left="1260" w:hangingChars="200" w:hanging="420"/>
        <w:rPr>
          <w:rFonts w:ascii="Times New Roman" w:eastAsiaTheme="minorEastAsia" w:hAnsi="Times New Roman"/>
          <w:szCs w:val="21"/>
        </w:rPr>
      </w:pPr>
      <w:r w:rsidRPr="007D3E99">
        <w:rPr>
          <w:rFonts w:ascii="Times New Roman" w:eastAsiaTheme="minorEastAsia" w:hAnsi="Times New Roman" w:hint="eastAsia"/>
          <w:szCs w:val="21"/>
        </w:rPr>
        <w:t xml:space="preserve">　</w:t>
      </w:r>
      <w:r>
        <w:rPr>
          <w:rFonts w:ascii="Times New Roman" w:eastAsiaTheme="minorEastAsia" w:hAnsi="Times New Roman" w:hint="eastAsia"/>
          <w:szCs w:val="21"/>
        </w:rPr>
        <w:t xml:space="preserve">　</w:t>
      </w:r>
      <w:r w:rsidRPr="007D3E99">
        <w:rPr>
          <w:rFonts w:ascii="Times New Roman" w:eastAsiaTheme="minorEastAsia" w:hAnsi="Times New Roman" w:hint="eastAsia"/>
          <w:szCs w:val="21"/>
        </w:rPr>
        <w:t>生物学的製剤をまだ使用していない方では、最も強い吸入ステロイド薬と、少なくとも</w:t>
      </w:r>
      <w:r w:rsidRPr="007D3E99">
        <w:rPr>
          <w:rFonts w:ascii="Times New Roman" w:eastAsiaTheme="minorEastAsia" w:hAnsi="Times New Roman" w:hint="eastAsia"/>
          <w:szCs w:val="21"/>
        </w:rPr>
        <w:t>1</w:t>
      </w:r>
      <w:r w:rsidRPr="007D3E99">
        <w:rPr>
          <w:rFonts w:ascii="Times New Roman" w:eastAsiaTheme="minorEastAsia" w:hAnsi="Times New Roman" w:hint="eastAsia"/>
          <w:szCs w:val="21"/>
        </w:rPr>
        <w:t>種類以上の気管支拡張薬を使用していること。</w:t>
      </w:r>
    </w:p>
    <w:p w14:paraId="08080E43" w14:textId="77777777" w:rsidR="0032640C" w:rsidRDefault="0007132E" w:rsidP="0032640C">
      <w:pPr>
        <w:pStyle w:val="a3"/>
        <w:ind w:left="1260" w:hangingChars="200" w:hanging="420"/>
        <w:rPr>
          <w:rFonts w:ascii="Times New Roman" w:eastAsiaTheme="minorEastAsia" w:hAnsi="Times New Roman"/>
          <w:szCs w:val="21"/>
        </w:rPr>
      </w:pPr>
      <w:r>
        <w:rPr>
          <w:rFonts w:ascii="Times New Roman" w:eastAsiaTheme="minorEastAsia" w:hAnsi="Times New Roman" w:hint="eastAsia"/>
          <w:szCs w:val="21"/>
        </w:rPr>
        <w:t>3</w:t>
      </w:r>
      <w:r w:rsidR="00B90C55" w:rsidRPr="00444B0E">
        <w:rPr>
          <w:rFonts w:ascii="Times New Roman" w:eastAsiaTheme="minorEastAsia" w:hAnsi="Times New Roman"/>
          <w:szCs w:val="21"/>
        </w:rPr>
        <w:t xml:space="preserve">) </w:t>
      </w:r>
      <w:r w:rsidR="00B90C55">
        <w:rPr>
          <w:rFonts w:ascii="Times New Roman" w:eastAsiaTheme="minorEastAsia" w:hAnsi="Times New Roman" w:hint="eastAsia"/>
          <w:szCs w:val="21"/>
        </w:rPr>
        <w:t xml:space="preserve"> </w:t>
      </w:r>
      <w:r w:rsidR="0032640C" w:rsidRPr="0032640C">
        <w:rPr>
          <w:rFonts w:ascii="Times New Roman" w:eastAsiaTheme="minorEastAsia" w:hAnsi="Times New Roman"/>
          <w:szCs w:val="21"/>
        </w:rPr>
        <w:t>研究の内容を理解し、アンケート調査に答えることができる方。</w:t>
      </w:r>
    </w:p>
    <w:p w14:paraId="45631240" w14:textId="77777777" w:rsidR="0032640C" w:rsidRPr="0032640C" w:rsidRDefault="0007132E" w:rsidP="0032640C">
      <w:pPr>
        <w:pStyle w:val="a3"/>
        <w:ind w:left="1260" w:hangingChars="200" w:hanging="420"/>
        <w:rPr>
          <w:rFonts w:ascii="Times New Roman" w:eastAsiaTheme="minorEastAsia" w:hAnsi="Times New Roman"/>
          <w:szCs w:val="21"/>
        </w:rPr>
      </w:pPr>
      <w:r>
        <w:rPr>
          <w:rFonts w:ascii="Times New Roman" w:eastAsiaTheme="minorEastAsia" w:hAnsi="Times New Roman" w:hint="eastAsia"/>
          <w:szCs w:val="21"/>
        </w:rPr>
        <w:t>4</w:t>
      </w:r>
      <w:r w:rsidR="00B90C55" w:rsidRPr="00444B0E">
        <w:rPr>
          <w:rFonts w:ascii="Times New Roman" w:eastAsiaTheme="minorEastAsia" w:hAnsi="Times New Roman"/>
          <w:szCs w:val="21"/>
        </w:rPr>
        <w:t xml:space="preserve">) </w:t>
      </w:r>
      <w:r w:rsidR="0032640C" w:rsidRPr="0032640C">
        <w:rPr>
          <w:rFonts w:ascii="Times New Roman" w:eastAsiaTheme="minorEastAsia" w:hAnsi="Times New Roman" w:hint="eastAsia"/>
          <w:szCs w:val="21"/>
        </w:rPr>
        <w:t>医師の指示に従ってお薬を使用している方。</w:t>
      </w:r>
    </w:p>
    <w:p w14:paraId="6D33C5BA" w14:textId="04C00788" w:rsidR="00B90C55" w:rsidRPr="00444B0E" w:rsidRDefault="0032640C" w:rsidP="0032640C">
      <w:pPr>
        <w:pStyle w:val="a3"/>
        <w:ind w:left="1260" w:hangingChars="200" w:hanging="420"/>
        <w:rPr>
          <w:rFonts w:ascii="Times New Roman" w:eastAsiaTheme="minorEastAsia" w:hAnsi="Times New Roman"/>
          <w:szCs w:val="21"/>
        </w:rPr>
      </w:pPr>
      <w:r w:rsidRPr="0032640C">
        <w:rPr>
          <w:rFonts w:ascii="Times New Roman" w:eastAsiaTheme="minorEastAsia" w:hAnsi="Times New Roman" w:hint="eastAsia"/>
          <w:szCs w:val="21"/>
        </w:rPr>
        <w:t xml:space="preserve">　（処方された薬をおおむね</w:t>
      </w:r>
      <w:r w:rsidRPr="0032640C">
        <w:rPr>
          <w:rFonts w:ascii="Times New Roman" w:eastAsiaTheme="minorEastAsia" w:hAnsi="Times New Roman" w:hint="eastAsia"/>
          <w:szCs w:val="21"/>
        </w:rPr>
        <w:t>7</w:t>
      </w:r>
      <w:r w:rsidRPr="0032640C">
        <w:rPr>
          <w:rFonts w:ascii="Times New Roman" w:eastAsiaTheme="minorEastAsia" w:hAnsi="Times New Roman" w:hint="eastAsia"/>
          <w:szCs w:val="21"/>
        </w:rPr>
        <w:t>割以上きちんと使っていることが目安です。）</w:t>
      </w:r>
    </w:p>
    <w:p w14:paraId="79FDBBA4" w14:textId="0BE37E1E" w:rsidR="00B90C55" w:rsidRDefault="0007132E" w:rsidP="00B90C55">
      <w:pPr>
        <w:pStyle w:val="a3"/>
        <w:rPr>
          <w:rFonts w:ascii="Times New Roman" w:eastAsiaTheme="minorEastAsia" w:hAnsi="Times New Roman"/>
          <w:szCs w:val="21"/>
        </w:rPr>
      </w:pPr>
      <w:r>
        <w:rPr>
          <w:rFonts w:ascii="Times New Roman" w:eastAsiaTheme="minorEastAsia" w:hAnsi="Times New Roman" w:hint="eastAsia"/>
          <w:szCs w:val="21"/>
        </w:rPr>
        <w:t>5</w:t>
      </w:r>
      <w:r w:rsidR="00B90C55" w:rsidRPr="00444B0E">
        <w:rPr>
          <w:rFonts w:ascii="Times New Roman" w:eastAsiaTheme="minorEastAsia" w:hAnsi="Times New Roman"/>
          <w:szCs w:val="21"/>
        </w:rPr>
        <w:t xml:space="preserve">) </w:t>
      </w:r>
      <w:r w:rsidR="00B90C55">
        <w:rPr>
          <w:rFonts w:ascii="Times New Roman" w:eastAsiaTheme="minorEastAsia" w:hAnsi="Times New Roman" w:hint="eastAsia"/>
          <w:szCs w:val="21"/>
        </w:rPr>
        <w:t xml:space="preserve"> </w:t>
      </w:r>
      <w:r w:rsidR="0032640C" w:rsidRPr="0032640C">
        <w:rPr>
          <w:rFonts w:ascii="Times New Roman" w:eastAsiaTheme="minorEastAsia" w:hAnsi="Times New Roman" w:hint="eastAsia"/>
          <w:szCs w:val="21"/>
        </w:rPr>
        <w:t>この研究への参加に同意し、文書で署名ができる方。</w:t>
      </w:r>
    </w:p>
    <w:p w14:paraId="74594172" w14:textId="77777777" w:rsidR="0032640C" w:rsidRPr="00444B0E" w:rsidRDefault="0032640C" w:rsidP="00B90C55">
      <w:pPr>
        <w:pStyle w:val="a3"/>
        <w:rPr>
          <w:rFonts w:ascii="Times New Roman" w:eastAsiaTheme="minorEastAsia" w:hAnsi="Times New Roman"/>
          <w:szCs w:val="21"/>
        </w:rPr>
      </w:pPr>
    </w:p>
    <w:p w14:paraId="16147A17" w14:textId="018C7381" w:rsidR="00B90C55" w:rsidRPr="00444B0E" w:rsidRDefault="00B90C55" w:rsidP="00B90C55">
      <w:pPr>
        <w:rPr>
          <w:rFonts w:ascii="Times New Roman" w:eastAsiaTheme="minorEastAsia" w:hAnsi="Times New Roman"/>
          <w:szCs w:val="21"/>
        </w:rPr>
      </w:pPr>
      <w:r w:rsidRPr="00444B0E">
        <w:rPr>
          <w:rFonts w:ascii="Times New Roman" w:eastAsiaTheme="minorEastAsia" w:hAnsi="Times New Roman"/>
          <w:szCs w:val="21"/>
        </w:rPr>
        <w:t>・</w:t>
      </w:r>
      <w:r w:rsidR="00A243A3" w:rsidRPr="00A243A3">
        <w:rPr>
          <w:rFonts w:ascii="Times New Roman" w:eastAsiaTheme="minorEastAsia" w:hAnsi="Times New Roman"/>
          <w:szCs w:val="21"/>
        </w:rPr>
        <w:t>参加いただけない方</w:t>
      </w:r>
    </w:p>
    <w:p w14:paraId="0C88FADE" w14:textId="77777777" w:rsidR="00A243A3" w:rsidRDefault="00A243A3" w:rsidP="00B90C55">
      <w:pPr>
        <w:pStyle w:val="a3"/>
        <w:numPr>
          <w:ilvl w:val="0"/>
          <w:numId w:val="7"/>
        </w:numPr>
        <w:autoSpaceDE w:val="0"/>
        <w:autoSpaceDN w:val="0"/>
        <w:adjustRightInd w:val="0"/>
        <w:ind w:leftChars="0"/>
        <w:jc w:val="left"/>
        <w:rPr>
          <w:rFonts w:ascii="Times New Roman" w:eastAsiaTheme="minorEastAsia" w:hAnsi="Times New Roman"/>
          <w:kern w:val="0"/>
          <w:szCs w:val="21"/>
        </w:rPr>
      </w:pPr>
      <w:r w:rsidRPr="00A243A3">
        <w:rPr>
          <w:rFonts w:ascii="Times New Roman" w:eastAsiaTheme="minorEastAsia" w:hAnsi="Times New Roman" w:hint="eastAsia"/>
          <w:kern w:val="0"/>
          <w:szCs w:val="21"/>
        </w:rPr>
        <w:t>他の病気が原因で好酸球が増えている方</w:t>
      </w:r>
    </w:p>
    <w:p w14:paraId="53CFC875" w14:textId="5D3A40A4" w:rsidR="00B90C55" w:rsidRPr="00444B0E" w:rsidRDefault="00A243A3" w:rsidP="00B90C55">
      <w:pPr>
        <w:pStyle w:val="a3"/>
        <w:autoSpaceDE w:val="0"/>
        <w:autoSpaceDN w:val="0"/>
        <w:adjustRightInd w:val="0"/>
        <w:ind w:leftChars="0" w:left="1200"/>
        <w:jc w:val="left"/>
        <w:rPr>
          <w:rFonts w:ascii="Times New Roman" w:eastAsiaTheme="minorEastAsia" w:hAnsi="Times New Roman"/>
          <w:kern w:val="0"/>
          <w:szCs w:val="21"/>
        </w:rPr>
      </w:pPr>
      <w:r>
        <w:rPr>
          <w:rFonts w:ascii="Times New Roman" w:eastAsiaTheme="minorEastAsia" w:hAnsi="Times New Roman" w:hint="eastAsia"/>
          <w:kern w:val="0"/>
          <w:szCs w:val="21"/>
        </w:rPr>
        <w:t>例：</w:t>
      </w:r>
      <w:r w:rsidR="00B90C55" w:rsidRPr="00444B0E">
        <w:rPr>
          <w:rFonts w:ascii="Times New Roman" w:eastAsiaTheme="minorEastAsia" w:hAnsi="Times New Roman"/>
          <w:kern w:val="0"/>
          <w:szCs w:val="21"/>
        </w:rPr>
        <w:t>好酸球性多発血管炎性肉芽腫症、アレルギー性気管支肺真菌症、特発性好酸球増多症、好酸球性肺炎、好酸球性細気管支炎と診断され</w:t>
      </w:r>
      <w:r w:rsidR="00B90C55" w:rsidRPr="00444B0E">
        <w:rPr>
          <w:rFonts w:ascii="Times New Roman" w:eastAsiaTheme="minorEastAsia" w:hAnsi="Times New Roman" w:hint="eastAsia"/>
          <w:kern w:val="0"/>
          <w:szCs w:val="21"/>
        </w:rPr>
        <w:t>ている</w:t>
      </w:r>
      <w:r>
        <w:rPr>
          <w:rFonts w:ascii="Times New Roman" w:eastAsiaTheme="minorEastAsia" w:hAnsi="Times New Roman" w:hint="eastAsia"/>
          <w:kern w:val="0"/>
          <w:szCs w:val="21"/>
        </w:rPr>
        <w:t>方</w:t>
      </w:r>
    </w:p>
    <w:p w14:paraId="4F674DF5" w14:textId="77777777" w:rsidR="00E82313" w:rsidRDefault="00B90C55" w:rsidP="00B90C55">
      <w:pPr>
        <w:autoSpaceDE w:val="0"/>
        <w:autoSpaceDN w:val="0"/>
        <w:adjustRightInd w:val="0"/>
        <w:ind w:firstLineChars="400" w:firstLine="840"/>
        <w:jc w:val="left"/>
        <w:rPr>
          <w:rFonts w:ascii="Times New Roman" w:eastAsiaTheme="minorEastAsia" w:hAnsi="Times New Roman"/>
          <w:kern w:val="0"/>
          <w:szCs w:val="21"/>
        </w:rPr>
      </w:pPr>
      <w:r w:rsidRPr="00444B0E">
        <w:rPr>
          <w:rFonts w:ascii="Times New Roman" w:eastAsiaTheme="minorEastAsia" w:hAnsi="Times New Roman"/>
          <w:kern w:val="0"/>
          <w:szCs w:val="21"/>
        </w:rPr>
        <w:t xml:space="preserve">2) </w:t>
      </w:r>
      <w:r>
        <w:rPr>
          <w:rFonts w:ascii="Times New Roman" w:eastAsiaTheme="minorEastAsia" w:hAnsi="Times New Roman" w:hint="eastAsia"/>
          <w:kern w:val="0"/>
          <w:szCs w:val="21"/>
        </w:rPr>
        <w:t xml:space="preserve"> </w:t>
      </w:r>
      <w:r w:rsidR="00E82313" w:rsidRPr="00E82313">
        <w:rPr>
          <w:rFonts w:ascii="Times New Roman" w:eastAsiaTheme="minorEastAsia" w:hAnsi="Times New Roman"/>
          <w:kern w:val="0"/>
          <w:szCs w:val="21"/>
        </w:rPr>
        <w:t>強い免疫抑制治療を受けている方</w:t>
      </w:r>
    </w:p>
    <w:p w14:paraId="6691C5CC" w14:textId="77777777" w:rsidR="0040759C" w:rsidRDefault="00B90C55" w:rsidP="00E82313">
      <w:pPr>
        <w:autoSpaceDE w:val="0"/>
        <w:autoSpaceDN w:val="0"/>
        <w:adjustRightInd w:val="0"/>
        <w:ind w:firstLineChars="700" w:firstLine="1470"/>
        <w:jc w:val="left"/>
        <w:rPr>
          <w:rFonts w:ascii="Times New Roman" w:eastAsiaTheme="minorEastAsia" w:hAnsi="Times New Roman"/>
          <w:kern w:val="0"/>
          <w:szCs w:val="21"/>
        </w:rPr>
      </w:pPr>
      <w:r w:rsidRPr="00444B0E">
        <w:rPr>
          <w:rFonts w:ascii="Times New Roman" w:eastAsiaTheme="minorEastAsia" w:hAnsi="Times New Roman"/>
          <w:kern w:val="0"/>
          <w:szCs w:val="21"/>
        </w:rPr>
        <w:t>全身性ステロイド薬や分子標的治療薬を</w:t>
      </w:r>
      <w:r w:rsidR="00E82313">
        <w:rPr>
          <w:rFonts w:ascii="Times New Roman" w:eastAsiaTheme="minorEastAsia" w:hAnsi="Times New Roman" w:hint="eastAsia"/>
          <w:kern w:val="0"/>
          <w:szCs w:val="21"/>
        </w:rPr>
        <w:t>必要と</w:t>
      </w:r>
      <w:r w:rsidRPr="00444B0E">
        <w:rPr>
          <w:rFonts w:ascii="Times New Roman" w:eastAsiaTheme="minorEastAsia" w:hAnsi="Times New Roman"/>
          <w:kern w:val="0"/>
          <w:szCs w:val="21"/>
        </w:rPr>
        <w:t>する膠原病</w:t>
      </w:r>
      <w:r w:rsidR="00E82313">
        <w:rPr>
          <w:rFonts w:ascii="Times New Roman" w:eastAsiaTheme="minorEastAsia" w:hAnsi="Times New Roman" w:hint="eastAsia"/>
          <w:kern w:val="0"/>
          <w:szCs w:val="21"/>
        </w:rPr>
        <w:t>や</w:t>
      </w:r>
    </w:p>
    <w:p w14:paraId="654A1BE0" w14:textId="4B932225" w:rsidR="00B90C55" w:rsidRPr="00444B0E" w:rsidRDefault="00B90C55" w:rsidP="00E82313">
      <w:pPr>
        <w:autoSpaceDE w:val="0"/>
        <w:autoSpaceDN w:val="0"/>
        <w:adjustRightInd w:val="0"/>
        <w:ind w:firstLineChars="700" w:firstLine="1470"/>
        <w:jc w:val="left"/>
        <w:rPr>
          <w:rFonts w:ascii="Times New Roman" w:eastAsiaTheme="minorEastAsia" w:hAnsi="Times New Roman"/>
          <w:kern w:val="0"/>
          <w:szCs w:val="21"/>
        </w:rPr>
      </w:pPr>
      <w:r w:rsidRPr="00444B0E">
        <w:rPr>
          <w:rFonts w:ascii="Times New Roman" w:eastAsiaTheme="minorEastAsia" w:hAnsi="Times New Roman"/>
          <w:kern w:val="0"/>
          <w:szCs w:val="21"/>
        </w:rPr>
        <w:t>間質性肺炎などを</w:t>
      </w:r>
      <w:r w:rsidR="0040759C">
        <w:rPr>
          <w:rFonts w:ascii="Times New Roman" w:eastAsiaTheme="minorEastAsia" w:hAnsi="Times New Roman" w:hint="eastAsia"/>
          <w:kern w:val="0"/>
          <w:szCs w:val="21"/>
        </w:rPr>
        <w:t>お持ちの方</w:t>
      </w:r>
    </w:p>
    <w:p w14:paraId="769BAAD0" w14:textId="4CF4D88F" w:rsidR="0040759C" w:rsidRDefault="00B90C55" w:rsidP="0040759C">
      <w:pPr>
        <w:autoSpaceDE w:val="0"/>
        <w:autoSpaceDN w:val="0"/>
        <w:adjustRightInd w:val="0"/>
        <w:ind w:firstLineChars="400" w:firstLine="840"/>
        <w:jc w:val="left"/>
        <w:rPr>
          <w:rFonts w:ascii="Times New Roman" w:eastAsiaTheme="minorEastAsia" w:hAnsi="Times New Roman"/>
          <w:kern w:val="0"/>
          <w:szCs w:val="21"/>
        </w:rPr>
      </w:pPr>
      <w:r w:rsidRPr="00444B0E">
        <w:rPr>
          <w:rFonts w:ascii="Times New Roman" w:eastAsiaTheme="minorEastAsia" w:hAnsi="Times New Roman"/>
          <w:kern w:val="0"/>
          <w:szCs w:val="21"/>
        </w:rPr>
        <w:t xml:space="preserve">3) </w:t>
      </w:r>
      <w:r>
        <w:rPr>
          <w:rFonts w:ascii="Times New Roman" w:eastAsiaTheme="minorEastAsia" w:hAnsi="Times New Roman" w:hint="eastAsia"/>
          <w:kern w:val="0"/>
          <w:szCs w:val="21"/>
        </w:rPr>
        <w:t xml:space="preserve"> </w:t>
      </w:r>
      <w:r w:rsidRPr="00444B0E">
        <w:rPr>
          <w:rFonts w:ascii="Times New Roman" w:eastAsiaTheme="minorEastAsia" w:hAnsi="Times New Roman"/>
          <w:kern w:val="0"/>
          <w:szCs w:val="21"/>
        </w:rPr>
        <w:t>悪性腫瘍の</w:t>
      </w:r>
      <w:r w:rsidR="0040759C" w:rsidRPr="0040759C">
        <w:rPr>
          <w:rFonts w:ascii="Times New Roman" w:eastAsiaTheme="minorEastAsia" w:hAnsi="Times New Roman"/>
          <w:kern w:val="0"/>
          <w:szCs w:val="21"/>
        </w:rPr>
        <w:t>治療を現在受けている方。</w:t>
      </w:r>
    </w:p>
    <w:p w14:paraId="2EA939B0" w14:textId="77777777" w:rsidR="007213A4" w:rsidRDefault="00B90C55" w:rsidP="0040759C">
      <w:pPr>
        <w:autoSpaceDE w:val="0"/>
        <w:autoSpaceDN w:val="0"/>
        <w:adjustRightInd w:val="0"/>
        <w:ind w:firstLineChars="400" w:firstLine="840"/>
        <w:jc w:val="left"/>
        <w:rPr>
          <w:rFonts w:ascii="Times New Roman" w:eastAsiaTheme="minorEastAsia" w:hAnsi="Times New Roman"/>
          <w:kern w:val="0"/>
          <w:szCs w:val="21"/>
        </w:rPr>
      </w:pPr>
      <w:r w:rsidRPr="00444B0E">
        <w:rPr>
          <w:rFonts w:ascii="Times New Roman" w:eastAsiaTheme="minorEastAsia" w:hAnsi="Times New Roman"/>
          <w:kern w:val="0"/>
          <w:szCs w:val="21"/>
        </w:rPr>
        <w:t xml:space="preserve">4) </w:t>
      </w:r>
      <w:r>
        <w:rPr>
          <w:rFonts w:ascii="Times New Roman" w:eastAsiaTheme="minorEastAsia" w:hAnsi="Times New Roman" w:hint="eastAsia"/>
          <w:kern w:val="0"/>
          <w:szCs w:val="21"/>
        </w:rPr>
        <w:t xml:space="preserve"> </w:t>
      </w:r>
      <w:r w:rsidR="007213A4" w:rsidRPr="007213A4">
        <w:rPr>
          <w:rFonts w:ascii="Times New Roman" w:eastAsiaTheme="minorEastAsia" w:hAnsi="Times New Roman"/>
          <w:kern w:val="0"/>
          <w:szCs w:val="21"/>
        </w:rPr>
        <w:t>ご自身の意思で同意が難しい方</w:t>
      </w:r>
    </w:p>
    <w:p w14:paraId="19946584" w14:textId="77777777" w:rsidR="007213A4" w:rsidRDefault="00B90C55" w:rsidP="007213A4">
      <w:pPr>
        <w:autoSpaceDE w:val="0"/>
        <w:autoSpaceDN w:val="0"/>
        <w:adjustRightInd w:val="0"/>
        <w:ind w:firstLineChars="700" w:firstLine="1470"/>
        <w:jc w:val="left"/>
        <w:rPr>
          <w:rFonts w:ascii="Times New Roman" w:eastAsiaTheme="minorEastAsia" w:hAnsi="Times New Roman"/>
          <w:szCs w:val="21"/>
        </w:rPr>
      </w:pPr>
      <w:r w:rsidRPr="00444B0E">
        <w:rPr>
          <w:rFonts w:ascii="Times New Roman" w:eastAsiaTheme="minorEastAsia" w:hAnsi="Times New Roman"/>
          <w:szCs w:val="21"/>
        </w:rPr>
        <w:t>法的</w:t>
      </w:r>
      <w:r w:rsidR="007213A4">
        <w:rPr>
          <w:rFonts w:ascii="Times New Roman" w:eastAsiaTheme="minorEastAsia" w:hAnsi="Times New Roman" w:hint="eastAsia"/>
          <w:szCs w:val="21"/>
        </w:rPr>
        <w:t>判断</w:t>
      </w:r>
      <w:r w:rsidRPr="00444B0E">
        <w:rPr>
          <w:rFonts w:ascii="Times New Roman" w:eastAsiaTheme="minorEastAsia" w:hAnsi="Times New Roman"/>
          <w:szCs w:val="21"/>
        </w:rPr>
        <w:t>能力</w:t>
      </w:r>
      <w:r w:rsidR="00EE3FA4">
        <w:rPr>
          <w:rFonts w:ascii="Times New Roman" w:eastAsiaTheme="minorEastAsia" w:hAnsi="Times New Roman" w:hint="eastAsia"/>
          <w:szCs w:val="21"/>
        </w:rPr>
        <w:t>がない</w:t>
      </w:r>
      <w:r w:rsidRPr="00444B0E">
        <w:rPr>
          <w:rFonts w:ascii="Times New Roman" w:eastAsiaTheme="minorEastAsia" w:hAnsi="Times New Roman"/>
          <w:szCs w:val="21"/>
        </w:rPr>
        <w:t>、</w:t>
      </w:r>
      <w:r w:rsidR="007213A4">
        <w:rPr>
          <w:rFonts w:ascii="Times New Roman" w:eastAsiaTheme="minorEastAsia" w:hAnsi="Times New Roman" w:hint="eastAsia"/>
          <w:szCs w:val="21"/>
        </w:rPr>
        <w:t>または</w:t>
      </w:r>
      <w:r w:rsidRPr="00444B0E">
        <w:rPr>
          <w:rFonts w:ascii="Times New Roman" w:eastAsiaTheme="minorEastAsia" w:hAnsi="Times New Roman"/>
          <w:szCs w:val="21"/>
        </w:rPr>
        <w:t>身体的もしくは精神的</w:t>
      </w:r>
      <w:r w:rsidR="007213A4">
        <w:rPr>
          <w:rFonts w:ascii="Times New Roman" w:eastAsiaTheme="minorEastAsia" w:hAnsi="Times New Roman" w:hint="eastAsia"/>
          <w:szCs w:val="21"/>
        </w:rPr>
        <w:t>な理由でご自身の医師による</w:t>
      </w:r>
    </w:p>
    <w:p w14:paraId="429E6E62" w14:textId="1BF7D460" w:rsidR="00B90C55" w:rsidRPr="00444B0E" w:rsidRDefault="00B90C55" w:rsidP="007213A4">
      <w:pPr>
        <w:autoSpaceDE w:val="0"/>
        <w:autoSpaceDN w:val="0"/>
        <w:adjustRightInd w:val="0"/>
        <w:ind w:firstLineChars="700" w:firstLine="1470"/>
        <w:jc w:val="left"/>
        <w:rPr>
          <w:rFonts w:ascii="Times New Roman" w:eastAsiaTheme="minorEastAsia" w:hAnsi="Times New Roman"/>
          <w:szCs w:val="21"/>
        </w:rPr>
      </w:pPr>
      <w:r w:rsidRPr="00444B0E">
        <w:rPr>
          <w:rFonts w:ascii="Times New Roman" w:eastAsiaTheme="minorEastAsia" w:hAnsi="Times New Roman"/>
          <w:szCs w:val="21"/>
        </w:rPr>
        <w:t>同意が</w:t>
      </w:r>
      <w:r w:rsidR="007213A4">
        <w:rPr>
          <w:rFonts w:ascii="Times New Roman" w:eastAsiaTheme="minorEastAsia" w:hAnsi="Times New Roman" w:hint="eastAsia"/>
          <w:szCs w:val="21"/>
        </w:rPr>
        <w:t>難しい方</w:t>
      </w:r>
    </w:p>
    <w:p w14:paraId="2D29C5D8" w14:textId="73CD14C8" w:rsidR="004339D0" w:rsidRDefault="00B90C55" w:rsidP="001D6200">
      <w:pPr>
        <w:autoSpaceDE w:val="0"/>
        <w:autoSpaceDN w:val="0"/>
        <w:adjustRightInd w:val="0"/>
        <w:ind w:firstLineChars="400" w:firstLine="840"/>
        <w:jc w:val="left"/>
        <w:rPr>
          <w:rFonts w:ascii="Times New Roman" w:eastAsiaTheme="minorEastAsia" w:hAnsi="Times New Roman"/>
          <w:kern w:val="0"/>
          <w:szCs w:val="21"/>
        </w:rPr>
      </w:pPr>
      <w:r w:rsidRPr="00444B0E">
        <w:rPr>
          <w:rFonts w:ascii="Times New Roman" w:eastAsiaTheme="minorEastAsia" w:hAnsi="Times New Roman"/>
          <w:kern w:val="0"/>
          <w:szCs w:val="21"/>
        </w:rPr>
        <w:t xml:space="preserve">5) </w:t>
      </w:r>
      <w:r>
        <w:rPr>
          <w:rFonts w:ascii="Times New Roman" w:eastAsiaTheme="minorEastAsia" w:hAnsi="Times New Roman" w:hint="eastAsia"/>
          <w:kern w:val="0"/>
          <w:szCs w:val="21"/>
        </w:rPr>
        <w:t xml:space="preserve"> </w:t>
      </w:r>
      <w:r w:rsidR="001D6200" w:rsidRPr="001D6200">
        <w:rPr>
          <w:rFonts w:ascii="Times New Roman" w:eastAsiaTheme="minorEastAsia" w:hAnsi="Times New Roman"/>
          <w:kern w:val="0"/>
          <w:szCs w:val="21"/>
        </w:rPr>
        <w:t>研究責任者が安全に参加いただくことが難しいと判断した方。</w:t>
      </w:r>
    </w:p>
    <w:p w14:paraId="0375002F" w14:textId="77777777" w:rsidR="001D6200" w:rsidRPr="00FC04A2" w:rsidRDefault="001D6200" w:rsidP="001D6200">
      <w:pPr>
        <w:autoSpaceDE w:val="0"/>
        <w:autoSpaceDN w:val="0"/>
        <w:adjustRightInd w:val="0"/>
        <w:ind w:firstLineChars="400" w:firstLine="840"/>
        <w:jc w:val="left"/>
        <w:rPr>
          <w:rFonts w:asciiTheme="majorHAnsi" w:eastAsiaTheme="minorEastAsia" w:hAnsiTheme="majorHAnsi" w:cstheme="majorHAnsi"/>
          <w:szCs w:val="21"/>
        </w:rPr>
      </w:pPr>
    </w:p>
    <w:p w14:paraId="4027026C" w14:textId="315BC5B8" w:rsidR="00D966C0" w:rsidRDefault="00D966C0" w:rsidP="007E6A26">
      <w:pPr>
        <w:tabs>
          <w:tab w:val="left" w:pos="426"/>
          <w:tab w:val="left" w:pos="709"/>
          <w:tab w:val="left" w:pos="1134"/>
        </w:tabs>
        <w:rPr>
          <w:rFonts w:asciiTheme="minorEastAsia" w:eastAsiaTheme="minorEastAsia" w:hAnsiTheme="minorEastAsia" w:cstheme="majorHAnsi"/>
          <w:szCs w:val="21"/>
        </w:rPr>
      </w:pPr>
      <w:r w:rsidRPr="00765642">
        <w:rPr>
          <w:rFonts w:asciiTheme="minorEastAsia" w:eastAsiaTheme="minorEastAsia" w:hAnsiTheme="minorEastAsia" w:cstheme="majorHAnsi" w:hint="eastAsia"/>
          <w:szCs w:val="21"/>
        </w:rPr>
        <w:t>●</w:t>
      </w:r>
      <w:r w:rsidR="00884967" w:rsidRPr="00765642">
        <w:rPr>
          <w:rFonts w:asciiTheme="minorEastAsia" w:eastAsiaTheme="minorEastAsia" w:hAnsiTheme="minorEastAsia" w:cstheme="majorHAnsi" w:hint="eastAsia"/>
          <w:szCs w:val="21"/>
        </w:rPr>
        <w:t>登録</w:t>
      </w:r>
      <w:r w:rsidR="007E6A26" w:rsidRPr="00765642">
        <w:rPr>
          <w:rFonts w:asciiTheme="minorEastAsia" w:eastAsiaTheme="minorEastAsia" w:hAnsiTheme="minorEastAsia" w:cstheme="majorHAnsi" w:hint="eastAsia"/>
          <w:szCs w:val="21"/>
        </w:rPr>
        <w:t>時の</w:t>
      </w:r>
      <w:r w:rsidR="00884967" w:rsidRPr="00765642">
        <w:rPr>
          <w:rFonts w:asciiTheme="minorEastAsia" w:eastAsiaTheme="minorEastAsia" w:hAnsiTheme="minorEastAsia" w:cstheme="majorHAnsi" w:hint="eastAsia"/>
          <w:szCs w:val="21"/>
        </w:rPr>
        <w:t>調査項目</w:t>
      </w:r>
      <w:r w:rsidR="00870A4D" w:rsidRPr="00765642">
        <w:rPr>
          <w:rFonts w:asciiTheme="minorEastAsia" w:eastAsiaTheme="minorEastAsia" w:hAnsiTheme="minorEastAsia" w:cstheme="majorHAnsi" w:hint="eastAsia"/>
          <w:szCs w:val="21"/>
        </w:rPr>
        <w:t>（</w:t>
      </w:r>
      <w:r w:rsidR="00870A4D">
        <w:rPr>
          <w:rFonts w:asciiTheme="minorEastAsia" w:eastAsiaTheme="minorEastAsia" w:hAnsiTheme="minorEastAsia" w:cstheme="majorHAnsi" w:hint="eastAsia"/>
          <w:szCs w:val="21"/>
        </w:rPr>
        <w:t>専門的な内容も含まれるため、一部簡略化しています）</w:t>
      </w:r>
    </w:p>
    <w:p w14:paraId="3555B298" w14:textId="747DEE70" w:rsidR="00D966C0" w:rsidRPr="008F7872" w:rsidRDefault="00D966C0" w:rsidP="007E6A26">
      <w:pPr>
        <w:tabs>
          <w:tab w:val="left" w:pos="426"/>
          <w:tab w:val="left" w:pos="709"/>
          <w:tab w:val="left" w:pos="1134"/>
        </w:tabs>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w:t>
      </w:r>
      <w:r w:rsidR="007E6A26" w:rsidRPr="008F7872">
        <w:rPr>
          <w:rFonts w:asciiTheme="minorEastAsia" w:eastAsiaTheme="minorEastAsia" w:hAnsiTheme="minorEastAsia" w:cstheme="majorHAnsi" w:hint="eastAsia"/>
          <w:szCs w:val="21"/>
        </w:rPr>
        <w:t>年齢</w:t>
      </w:r>
    </w:p>
    <w:p w14:paraId="4E7D5386" w14:textId="77777777" w:rsidR="00D966C0" w:rsidRPr="008F7872" w:rsidRDefault="00D966C0" w:rsidP="007E6A26">
      <w:pPr>
        <w:tabs>
          <w:tab w:val="left" w:pos="426"/>
          <w:tab w:val="left" w:pos="709"/>
          <w:tab w:val="left" w:pos="1134"/>
        </w:tabs>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w:t>
      </w:r>
      <w:r w:rsidR="007E6A26" w:rsidRPr="008F7872">
        <w:rPr>
          <w:rFonts w:asciiTheme="minorEastAsia" w:eastAsiaTheme="minorEastAsia" w:hAnsiTheme="minorEastAsia" w:cstheme="majorHAnsi" w:hint="eastAsia"/>
          <w:szCs w:val="21"/>
        </w:rPr>
        <w:t>性別</w:t>
      </w:r>
    </w:p>
    <w:p w14:paraId="1F226B66" w14:textId="77777777" w:rsidR="00D966C0" w:rsidRPr="00F53D44" w:rsidRDefault="00D966C0" w:rsidP="007E6A26">
      <w:pPr>
        <w:tabs>
          <w:tab w:val="left" w:pos="426"/>
          <w:tab w:val="left" w:pos="709"/>
          <w:tab w:val="left" w:pos="1134"/>
        </w:tabs>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w:t>
      </w:r>
      <w:r w:rsidR="007E6A26" w:rsidRPr="008F7872">
        <w:rPr>
          <w:rFonts w:asciiTheme="minorEastAsia" w:eastAsiaTheme="minorEastAsia" w:hAnsiTheme="minorEastAsia" w:cstheme="majorHAnsi" w:hint="eastAsia"/>
          <w:szCs w:val="21"/>
        </w:rPr>
        <w:t>使用薬剤</w:t>
      </w:r>
    </w:p>
    <w:p w14:paraId="1A903F33" w14:textId="19A3DDC8" w:rsidR="00D966C0" w:rsidRPr="00F53D44" w:rsidRDefault="00D966C0" w:rsidP="007E6A26">
      <w:pPr>
        <w:tabs>
          <w:tab w:val="left" w:pos="426"/>
          <w:tab w:val="left" w:pos="709"/>
          <w:tab w:val="left" w:pos="1134"/>
        </w:tabs>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・使用薬剤の開始日や</w:t>
      </w:r>
      <w:r w:rsidR="00F53D44" w:rsidRPr="00F53D44">
        <w:rPr>
          <w:rFonts w:asciiTheme="minorEastAsia" w:eastAsiaTheme="minorEastAsia" w:hAnsiTheme="minorEastAsia" w:cstheme="majorHAnsi" w:hint="eastAsia"/>
          <w:szCs w:val="21"/>
        </w:rPr>
        <w:t>各種</w:t>
      </w:r>
      <w:r w:rsidRPr="00F53D44">
        <w:rPr>
          <w:rFonts w:asciiTheme="minorEastAsia" w:eastAsiaTheme="minorEastAsia" w:hAnsiTheme="minorEastAsia" w:cstheme="majorHAnsi" w:hint="eastAsia"/>
          <w:szCs w:val="21"/>
        </w:rPr>
        <w:t>検査日</w:t>
      </w:r>
    </w:p>
    <w:p w14:paraId="5CA82CF8" w14:textId="778D970A" w:rsidR="00870A4D" w:rsidRPr="008F7872" w:rsidRDefault="00870A4D" w:rsidP="008F7872">
      <w:pPr>
        <w:tabs>
          <w:tab w:val="left" w:pos="426"/>
          <w:tab w:val="left" w:pos="709"/>
          <w:tab w:val="left" w:pos="1134"/>
        </w:tabs>
        <w:ind w:firstLineChars="50" w:firstLine="105"/>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・生物学的製剤の効果判定</w:t>
      </w:r>
    </w:p>
    <w:p w14:paraId="1F7B431D" w14:textId="1CB81AFE" w:rsidR="00D966C0" w:rsidRPr="008F7872" w:rsidRDefault="00D966C0" w:rsidP="00D966C0">
      <w:pPr>
        <w:tabs>
          <w:tab w:val="left" w:pos="426"/>
          <w:tab w:val="left" w:pos="709"/>
          <w:tab w:val="left" w:pos="1134"/>
        </w:tabs>
        <w:jc w:val="left"/>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w:t>
      </w:r>
      <w:r w:rsidR="007E6A26" w:rsidRPr="008F7872">
        <w:rPr>
          <w:rFonts w:asciiTheme="minorEastAsia" w:eastAsiaTheme="minorEastAsia" w:hAnsiTheme="minorEastAsia" w:cstheme="majorHAnsi" w:hint="eastAsia"/>
          <w:szCs w:val="21"/>
        </w:rPr>
        <w:t>呼吸機能検査</w:t>
      </w:r>
      <w:r w:rsidR="00870A4D" w:rsidRPr="00F53D44">
        <w:rPr>
          <w:rFonts w:asciiTheme="minorEastAsia" w:eastAsiaTheme="minorEastAsia" w:hAnsiTheme="minorEastAsia" w:cstheme="majorHAnsi" w:hint="eastAsia"/>
          <w:szCs w:val="21"/>
        </w:rPr>
        <w:t>、</w:t>
      </w:r>
      <w:r w:rsidR="00870A4D" w:rsidRPr="008F7872">
        <w:rPr>
          <w:rFonts w:asciiTheme="minorEastAsia" w:eastAsiaTheme="minorEastAsia" w:hAnsiTheme="minorEastAsia" w:cstheme="majorHAnsi" w:hint="eastAsia"/>
          <w:szCs w:val="21"/>
        </w:rPr>
        <w:t>気道可逆性検査</w:t>
      </w:r>
      <w:r w:rsidRPr="008F7872">
        <w:rPr>
          <w:rFonts w:asciiTheme="minorEastAsia" w:eastAsiaTheme="minorEastAsia" w:hAnsiTheme="minorEastAsia" w:cstheme="majorHAnsi" w:hint="eastAsia"/>
          <w:szCs w:val="21"/>
        </w:rPr>
        <w:t>データ（</w:t>
      </w:r>
      <w:r w:rsidRPr="008F7872">
        <w:rPr>
          <w:rFonts w:asciiTheme="minorEastAsia" w:eastAsiaTheme="minorEastAsia" w:hAnsiTheme="minorEastAsia" w:cstheme="majorHAnsi"/>
          <w:szCs w:val="21"/>
        </w:rPr>
        <w:t>FEV</w:t>
      </w:r>
      <w:r w:rsidRPr="008F7872">
        <w:rPr>
          <w:rFonts w:asciiTheme="minorEastAsia" w:eastAsiaTheme="minorEastAsia" w:hAnsiTheme="minorEastAsia" w:cstheme="majorHAnsi"/>
          <w:szCs w:val="21"/>
          <w:vertAlign w:val="subscript"/>
        </w:rPr>
        <w:t>1</w:t>
      </w:r>
      <w:r w:rsidRPr="008F7872">
        <w:rPr>
          <w:rFonts w:asciiTheme="minorEastAsia" w:eastAsiaTheme="minorEastAsia" w:hAnsiTheme="minorEastAsia" w:cstheme="majorHAnsi"/>
          <w:szCs w:val="21"/>
        </w:rPr>
        <w:t>, FVC, FEV</w:t>
      </w:r>
      <w:r w:rsidRPr="008F7872">
        <w:rPr>
          <w:rFonts w:asciiTheme="minorEastAsia" w:eastAsiaTheme="minorEastAsia" w:hAnsiTheme="minorEastAsia" w:cstheme="majorHAnsi"/>
          <w:szCs w:val="21"/>
          <w:vertAlign w:val="subscript"/>
        </w:rPr>
        <w:t>1</w:t>
      </w:r>
      <w:r w:rsidRPr="008F7872">
        <w:rPr>
          <w:rFonts w:asciiTheme="minorEastAsia" w:eastAsiaTheme="minorEastAsia" w:hAnsiTheme="minorEastAsia" w:cstheme="majorHAnsi" w:hint="eastAsia"/>
          <w:szCs w:val="21"/>
        </w:rPr>
        <w:t>予測値</w:t>
      </w:r>
      <w:r w:rsidRPr="008F7872">
        <w:rPr>
          <w:rFonts w:asciiTheme="minorEastAsia" w:eastAsiaTheme="minorEastAsia" w:hAnsiTheme="minorEastAsia" w:cstheme="majorHAnsi"/>
          <w:szCs w:val="21"/>
        </w:rPr>
        <w:t>, FVC</w:t>
      </w:r>
      <w:r w:rsidRPr="008F7872">
        <w:rPr>
          <w:rFonts w:asciiTheme="minorEastAsia" w:eastAsiaTheme="minorEastAsia" w:hAnsiTheme="minorEastAsia" w:cstheme="majorHAnsi" w:hint="eastAsia"/>
          <w:szCs w:val="21"/>
        </w:rPr>
        <w:t>予測値</w:t>
      </w:r>
      <w:r w:rsidRPr="008F7872">
        <w:rPr>
          <w:rFonts w:asciiTheme="minorEastAsia" w:eastAsiaTheme="minorEastAsia" w:hAnsiTheme="minorEastAsia" w:cstheme="majorHAnsi"/>
          <w:szCs w:val="21"/>
        </w:rPr>
        <w:t>, %V</w:t>
      </w:r>
      <w:r w:rsidRPr="008F7872">
        <w:rPr>
          <w:rFonts w:asciiTheme="minorEastAsia" w:eastAsiaTheme="minorEastAsia" w:hAnsiTheme="minorEastAsia" w:cstheme="majorHAnsi"/>
          <w:szCs w:val="21"/>
          <w:vertAlign w:val="subscript"/>
        </w:rPr>
        <w:t>50</w:t>
      </w:r>
      <w:r w:rsidRPr="008F7872">
        <w:rPr>
          <w:rFonts w:asciiTheme="minorEastAsia" w:eastAsiaTheme="minorEastAsia" w:hAnsiTheme="minorEastAsia" w:cstheme="majorHAnsi"/>
          <w:szCs w:val="21"/>
        </w:rPr>
        <w:t>, %V</w:t>
      </w:r>
      <w:r w:rsidRPr="008F7872">
        <w:rPr>
          <w:rFonts w:asciiTheme="minorEastAsia" w:eastAsiaTheme="minorEastAsia" w:hAnsiTheme="minorEastAsia" w:cstheme="majorHAnsi"/>
          <w:szCs w:val="21"/>
          <w:vertAlign w:val="subscript"/>
        </w:rPr>
        <w:t>25</w:t>
      </w:r>
      <w:r w:rsidRPr="008F7872">
        <w:rPr>
          <w:rFonts w:asciiTheme="minorEastAsia" w:eastAsiaTheme="minorEastAsia" w:hAnsiTheme="minorEastAsia" w:cstheme="majorHAnsi"/>
          <w:szCs w:val="21"/>
        </w:rPr>
        <w:t>, %MMF</w:t>
      </w:r>
      <w:r w:rsidRPr="008F7872">
        <w:rPr>
          <w:rFonts w:asciiTheme="minorEastAsia" w:eastAsiaTheme="minorEastAsia" w:hAnsiTheme="minorEastAsia" w:cstheme="majorHAnsi" w:hint="eastAsia"/>
          <w:szCs w:val="21"/>
        </w:rPr>
        <w:t>値）</w:t>
      </w:r>
    </w:p>
    <w:p w14:paraId="43AB9811" w14:textId="367EB65E" w:rsidR="00D966C0" w:rsidRPr="008F7872" w:rsidRDefault="00D966C0" w:rsidP="00D966C0">
      <w:pPr>
        <w:tabs>
          <w:tab w:val="left" w:pos="426"/>
          <w:tab w:val="left" w:pos="709"/>
          <w:tab w:val="left" w:pos="1134"/>
        </w:tabs>
        <w:jc w:val="left"/>
        <w:rPr>
          <w:rFonts w:asciiTheme="minorEastAsia" w:eastAsiaTheme="minorEastAsia" w:hAnsiTheme="minorEastAsia" w:cstheme="majorHAnsi"/>
          <w:color w:val="000000"/>
          <w:szCs w:val="21"/>
        </w:rPr>
      </w:pPr>
      <w:r w:rsidRPr="008F7872">
        <w:rPr>
          <w:rFonts w:asciiTheme="minorEastAsia" w:eastAsiaTheme="minorEastAsia" w:hAnsiTheme="minorEastAsia" w:cstheme="majorHAnsi" w:hint="eastAsia"/>
          <w:szCs w:val="21"/>
        </w:rPr>
        <w:t>・</w:t>
      </w:r>
      <w:r w:rsidR="007E6A26" w:rsidRPr="008F7872">
        <w:rPr>
          <w:rFonts w:asciiTheme="minorEastAsia" w:eastAsiaTheme="minorEastAsia" w:hAnsiTheme="minorEastAsia" w:cstheme="majorHAnsi" w:hint="eastAsia"/>
          <w:szCs w:val="21"/>
        </w:rPr>
        <w:t>血液検査データ</w:t>
      </w:r>
      <w:r w:rsidRPr="008F7872">
        <w:rPr>
          <w:rFonts w:asciiTheme="minorEastAsia" w:eastAsiaTheme="minorEastAsia" w:hAnsiTheme="minorEastAsia" w:cstheme="majorHAnsi" w:hint="eastAsia"/>
          <w:szCs w:val="21"/>
        </w:rPr>
        <w:t>（</w:t>
      </w:r>
      <w:r w:rsidRPr="008F7872">
        <w:rPr>
          <w:rFonts w:asciiTheme="minorEastAsia" w:eastAsiaTheme="minorEastAsia" w:hAnsiTheme="minorEastAsia" w:cstheme="majorHAnsi" w:hint="eastAsia"/>
          <w:color w:val="000000"/>
          <w:szCs w:val="21"/>
        </w:rPr>
        <w:t>総</w:t>
      </w:r>
      <w:r w:rsidRPr="008F7872">
        <w:rPr>
          <w:rFonts w:asciiTheme="minorEastAsia" w:eastAsiaTheme="minorEastAsia" w:hAnsiTheme="minorEastAsia" w:cstheme="majorHAnsi"/>
          <w:color w:val="000000"/>
          <w:szCs w:val="21"/>
        </w:rPr>
        <w:t xml:space="preserve">IgE (IU/ml), </w:t>
      </w:r>
      <w:r w:rsidRPr="008F7872">
        <w:rPr>
          <w:rFonts w:asciiTheme="minorEastAsia" w:eastAsiaTheme="minorEastAsia" w:hAnsiTheme="minorEastAsia" w:cstheme="majorHAnsi" w:hint="eastAsia"/>
          <w:szCs w:val="21"/>
        </w:rPr>
        <w:t>特異的</w:t>
      </w:r>
      <w:r w:rsidRPr="008F7872">
        <w:rPr>
          <w:rFonts w:asciiTheme="minorEastAsia" w:eastAsiaTheme="minorEastAsia" w:hAnsiTheme="minorEastAsia" w:cstheme="majorHAnsi"/>
          <w:szCs w:val="21"/>
        </w:rPr>
        <w:t xml:space="preserve">IgE: </w:t>
      </w:r>
      <w:r w:rsidRPr="008F7872">
        <w:rPr>
          <w:rFonts w:asciiTheme="minorEastAsia" w:eastAsiaTheme="minorEastAsia" w:hAnsiTheme="minorEastAsia" w:cstheme="majorHAnsi" w:hint="eastAsia"/>
          <w:szCs w:val="21"/>
        </w:rPr>
        <w:t>ヤケヒョウヒダニ</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コナヒョウヒダニ</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スギ</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color w:val="000000"/>
          <w:szCs w:val="21"/>
        </w:rPr>
        <w:t>ヒノキ</w:t>
      </w:r>
      <w:r w:rsidRPr="008F7872">
        <w:rPr>
          <w:rFonts w:asciiTheme="minorEastAsia" w:eastAsiaTheme="minorEastAsia" w:hAnsiTheme="minorEastAsia" w:cstheme="majorHAnsi"/>
          <w:color w:val="000000"/>
          <w:szCs w:val="21"/>
        </w:rPr>
        <w:t xml:space="preserve">, </w:t>
      </w:r>
      <w:r w:rsidRPr="008F7872">
        <w:rPr>
          <w:rFonts w:asciiTheme="minorEastAsia" w:eastAsiaTheme="minorEastAsia" w:hAnsiTheme="minorEastAsia" w:cstheme="majorHAnsi" w:hint="eastAsia"/>
          <w:color w:val="000000"/>
          <w:szCs w:val="21"/>
        </w:rPr>
        <w:t>ブタクサ</w:t>
      </w:r>
      <w:r w:rsidRPr="008F7872">
        <w:rPr>
          <w:rFonts w:asciiTheme="minorEastAsia" w:eastAsiaTheme="minorEastAsia" w:hAnsiTheme="minorEastAsia" w:cstheme="majorHAnsi"/>
          <w:color w:val="000000"/>
          <w:szCs w:val="21"/>
        </w:rPr>
        <w:t xml:space="preserve">, </w:t>
      </w:r>
      <w:r w:rsidRPr="008F7872">
        <w:rPr>
          <w:rFonts w:asciiTheme="minorEastAsia" w:eastAsiaTheme="minorEastAsia" w:hAnsiTheme="minorEastAsia" w:cstheme="majorHAnsi" w:hint="eastAsia"/>
          <w:color w:val="000000"/>
          <w:szCs w:val="21"/>
        </w:rPr>
        <w:t>カモガヤ</w:t>
      </w:r>
      <w:r w:rsidRPr="008F7872">
        <w:rPr>
          <w:rFonts w:asciiTheme="minorEastAsia" w:eastAsiaTheme="minorEastAsia" w:hAnsiTheme="minorEastAsia" w:cstheme="majorHAnsi"/>
          <w:color w:val="000000"/>
          <w:szCs w:val="21"/>
        </w:rPr>
        <w:t xml:space="preserve">, </w:t>
      </w:r>
      <w:r w:rsidRPr="008F7872">
        <w:rPr>
          <w:rFonts w:asciiTheme="minorEastAsia" w:eastAsiaTheme="minorEastAsia" w:hAnsiTheme="minorEastAsia" w:cstheme="majorHAnsi" w:hint="eastAsia"/>
          <w:color w:val="000000"/>
          <w:szCs w:val="21"/>
        </w:rPr>
        <w:t>ハンノキ</w:t>
      </w:r>
      <w:r w:rsidRPr="008F7872">
        <w:rPr>
          <w:rFonts w:asciiTheme="minorEastAsia" w:eastAsiaTheme="minorEastAsia" w:hAnsiTheme="minorEastAsia" w:cstheme="majorHAnsi"/>
          <w:color w:val="000000"/>
          <w:szCs w:val="21"/>
        </w:rPr>
        <w:t xml:space="preserve">, </w:t>
      </w:r>
      <w:r w:rsidRPr="008F7872">
        <w:rPr>
          <w:rFonts w:asciiTheme="minorEastAsia" w:eastAsiaTheme="minorEastAsia" w:hAnsiTheme="minorEastAsia" w:cstheme="majorHAnsi" w:hint="eastAsia"/>
          <w:szCs w:val="21"/>
        </w:rPr>
        <w:t>アスペルギルス</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color w:val="000000"/>
          <w:szCs w:val="21"/>
        </w:rPr>
        <w:t>アルテルナリア</w:t>
      </w:r>
      <w:r w:rsidRPr="008F7872">
        <w:rPr>
          <w:rFonts w:asciiTheme="minorEastAsia" w:eastAsiaTheme="minorEastAsia" w:hAnsiTheme="minorEastAsia" w:cstheme="majorHAnsi"/>
          <w:color w:val="000000"/>
          <w:szCs w:val="21"/>
        </w:rPr>
        <w:t xml:space="preserve">, </w:t>
      </w:r>
      <w:r w:rsidRPr="008F7872">
        <w:rPr>
          <w:rFonts w:asciiTheme="minorEastAsia" w:eastAsiaTheme="minorEastAsia" w:hAnsiTheme="minorEastAsia" w:cstheme="majorHAnsi" w:hint="eastAsia"/>
          <w:color w:val="000000"/>
          <w:szCs w:val="21"/>
        </w:rPr>
        <w:t>カンジダ</w:t>
      </w:r>
      <w:r w:rsidRPr="008F7872">
        <w:rPr>
          <w:rFonts w:asciiTheme="minorEastAsia" w:eastAsiaTheme="minorEastAsia" w:hAnsiTheme="minorEastAsia" w:cstheme="majorHAnsi"/>
          <w:color w:val="000000"/>
          <w:szCs w:val="21"/>
        </w:rPr>
        <w:t xml:space="preserve">, </w:t>
      </w:r>
      <w:r w:rsidRPr="008F7872">
        <w:rPr>
          <w:rFonts w:asciiTheme="minorEastAsia" w:eastAsiaTheme="minorEastAsia" w:hAnsiTheme="minorEastAsia" w:cstheme="majorHAnsi" w:hint="eastAsia"/>
          <w:szCs w:val="21"/>
        </w:rPr>
        <w:t>ゴキブリ</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ガ</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イヌ</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ネコ</w:t>
      </w:r>
      <w:r w:rsidR="00870A4D" w:rsidRPr="00F53D44">
        <w:rPr>
          <w:rFonts w:asciiTheme="minorEastAsia" w:eastAsiaTheme="minorEastAsia" w:hAnsiTheme="minorEastAsia" w:cstheme="majorHAnsi" w:hint="eastAsia"/>
          <w:szCs w:val="21"/>
        </w:rPr>
        <w:t>,</w:t>
      </w:r>
      <w:r w:rsidRPr="008F7872">
        <w:rPr>
          <w:rFonts w:asciiTheme="minorEastAsia" w:eastAsiaTheme="minorEastAsia" w:hAnsiTheme="minorEastAsia" w:cstheme="majorHAnsi"/>
          <w:color w:val="FF0000"/>
          <w:szCs w:val="21"/>
        </w:rPr>
        <w:t xml:space="preserve"> </w:t>
      </w:r>
      <w:r w:rsidRPr="008F7872">
        <w:rPr>
          <w:rFonts w:asciiTheme="minorEastAsia" w:eastAsiaTheme="minorEastAsia" w:hAnsiTheme="minorEastAsia" w:cstheme="majorHAnsi" w:hint="eastAsia"/>
          <w:szCs w:val="21"/>
        </w:rPr>
        <w:t>白血球数</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好酸球比率</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好中球比率</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好塩基球比率</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血清因子）</w:t>
      </w:r>
    </w:p>
    <w:p w14:paraId="31486C96" w14:textId="3A03B97A" w:rsidR="00870A4D" w:rsidRPr="008F7872" w:rsidRDefault="00870A4D" w:rsidP="00D966C0">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・気道炎症値（</w:t>
      </w:r>
      <w:proofErr w:type="spellStart"/>
      <w:r w:rsidRPr="00F53D44">
        <w:rPr>
          <w:rFonts w:asciiTheme="minorEastAsia" w:eastAsiaTheme="minorEastAsia" w:hAnsiTheme="minorEastAsia" w:cstheme="majorHAnsi" w:hint="eastAsia"/>
          <w:szCs w:val="21"/>
        </w:rPr>
        <w:t>FeNO</w:t>
      </w:r>
      <w:proofErr w:type="spellEnd"/>
      <w:r w:rsidRPr="00F53D44">
        <w:rPr>
          <w:rFonts w:asciiTheme="minorEastAsia" w:eastAsiaTheme="minorEastAsia" w:hAnsiTheme="minorEastAsia" w:cstheme="majorHAnsi" w:hint="eastAsia"/>
          <w:szCs w:val="21"/>
        </w:rPr>
        <w:t>）</w:t>
      </w:r>
    </w:p>
    <w:p w14:paraId="1EE8C1D7" w14:textId="77777777" w:rsidR="00D966C0" w:rsidRPr="008F7872" w:rsidRDefault="00D966C0" w:rsidP="00D966C0">
      <w:pPr>
        <w:tabs>
          <w:tab w:val="left" w:pos="426"/>
          <w:tab w:val="left" w:pos="709"/>
          <w:tab w:val="left" w:pos="1134"/>
        </w:tabs>
        <w:jc w:val="left"/>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lastRenderedPageBreak/>
        <w:t>・</w:t>
      </w:r>
      <w:r w:rsidR="007E6A26" w:rsidRPr="008F7872">
        <w:rPr>
          <w:rFonts w:asciiTheme="minorEastAsia" w:eastAsiaTheme="minorEastAsia" w:hAnsiTheme="minorEastAsia" w:cstheme="majorHAnsi" w:hint="eastAsia"/>
          <w:szCs w:val="21"/>
        </w:rPr>
        <w:t>喘息増悪の有無や回数</w:t>
      </w:r>
    </w:p>
    <w:p w14:paraId="59DB47B2" w14:textId="56EEA93C" w:rsidR="007E6A26" w:rsidRPr="008F7872" w:rsidRDefault="00D966C0" w:rsidP="008F7872">
      <w:pPr>
        <w:tabs>
          <w:tab w:val="left" w:pos="426"/>
          <w:tab w:val="left" w:pos="709"/>
          <w:tab w:val="left" w:pos="1134"/>
        </w:tabs>
        <w:jc w:val="left"/>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w:t>
      </w:r>
      <w:r w:rsidR="007E6A26" w:rsidRPr="008F7872">
        <w:rPr>
          <w:rFonts w:asciiTheme="minorEastAsia" w:eastAsiaTheme="minorEastAsia" w:hAnsiTheme="minorEastAsia" w:cstheme="majorHAnsi" w:hint="eastAsia"/>
          <w:szCs w:val="21"/>
        </w:rPr>
        <w:t>喘息の</w:t>
      </w:r>
      <w:r w:rsidRPr="00F53D44">
        <w:rPr>
          <w:rFonts w:asciiTheme="minorEastAsia" w:eastAsiaTheme="minorEastAsia" w:hAnsiTheme="minorEastAsia" w:cstheme="majorHAnsi" w:hint="eastAsia"/>
          <w:szCs w:val="21"/>
        </w:rPr>
        <w:t>問診表スコア</w:t>
      </w:r>
    </w:p>
    <w:p w14:paraId="0EBB5770" w14:textId="77777777" w:rsidR="00D966C0" w:rsidRPr="00FC04A2" w:rsidRDefault="00D966C0" w:rsidP="00D966C0">
      <w:pPr>
        <w:tabs>
          <w:tab w:val="left" w:pos="426"/>
          <w:tab w:val="left" w:pos="709"/>
          <w:tab w:val="left" w:pos="1134"/>
        </w:tabs>
        <w:rPr>
          <w:rFonts w:asciiTheme="majorHAnsi" w:eastAsia="ＭＳ Ｐゴシック" w:hAnsiTheme="majorHAnsi" w:cstheme="majorHAnsi"/>
          <w:szCs w:val="21"/>
        </w:rPr>
      </w:pPr>
    </w:p>
    <w:p w14:paraId="1C47DFFB" w14:textId="6C799F08" w:rsidR="00884967" w:rsidRPr="008F7872" w:rsidRDefault="00D966C0" w:rsidP="00884967">
      <w:pPr>
        <w:tabs>
          <w:tab w:val="left" w:pos="426"/>
          <w:tab w:val="left" w:pos="709"/>
          <w:tab w:val="left" w:pos="1134"/>
        </w:tabs>
        <w:rPr>
          <w:rFonts w:asciiTheme="minorEastAsia" w:eastAsiaTheme="minorEastAsia" w:hAnsiTheme="minorEastAsia" w:cstheme="majorHAnsi"/>
          <w:szCs w:val="21"/>
        </w:rPr>
      </w:pPr>
      <w:r w:rsidRPr="00765642">
        <w:rPr>
          <w:rFonts w:asciiTheme="minorEastAsia" w:eastAsiaTheme="minorEastAsia" w:hAnsiTheme="minorEastAsia" w:cstheme="majorHAnsi" w:hint="eastAsia"/>
          <w:szCs w:val="21"/>
        </w:rPr>
        <w:t>●</w:t>
      </w:r>
      <w:r w:rsidR="00884967" w:rsidRPr="00765642">
        <w:rPr>
          <w:rFonts w:asciiTheme="minorEastAsia" w:eastAsiaTheme="minorEastAsia" w:hAnsiTheme="minorEastAsia" w:cstheme="majorHAnsi" w:hint="eastAsia"/>
          <w:szCs w:val="21"/>
        </w:rPr>
        <w:t>初回生物学的製剤開始時の調査項目</w:t>
      </w:r>
      <w:r w:rsidR="00870A4D">
        <w:rPr>
          <w:rFonts w:asciiTheme="minorEastAsia" w:eastAsiaTheme="minorEastAsia" w:hAnsiTheme="minorEastAsia" w:cstheme="majorHAnsi" w:hint="eastAsia"/>
          <w:szCs w:val="21"/>
        </w:rPr>
        <w:t>（専門的な内容も含まれるため、一部簡略化しています）</w:t>
      </w:r>
    </w:p>
    <w:p w14:paraId="33E8F1F1" w14:textId="504A58EC" w:rsidR="00D966C0" w:rsidRPr="008F7872" w:rsidRDefault="00D966C0" w:rsidP="00884967">
      <w:pPr>
        <w:tabs>
          <w:tab w:val="left" w:pos="426"/>
          <w:tab w:val="left" w:pos="709"/>
          <w:tab w:val="left" w:pos="1134"/>
        </w:tabs>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・初回の使用薬剤（ゾレア</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ヌーカラ</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ファセンラ</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デュピクセント</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テゼスパイア）</w:t>
      </w:r>
    </w:p>
    <w:p w14:paraId="6B0CD486" w14:textId="483AD3D5" w:rsidR="00D966C0" w:rsidRPr="00F53D44" w:rsidRDefault="00D966C0" w:rsidP="00D966C0">
      <w:pPr>
        <w:tabs>
          <w:tab w:val="left" w:pos="426"/>
          <w:tab w:val="left" w:pos="709"/>
          <w:tab w:val="left" w:pos="1134"/>
        </w:tabs>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・使用薬剤の開始日や</w:t>
      </w:r>
      <w:r w:rsidR="00F53D44" w:rsidRPr="00F53D44">
        <w:rPr>
          <w:rFonts w:asciiTheme="minorEastAsia" w:eastAsiaTheme="minorEastAsia" w:hAnsiTheme="minorEastAsia" w:cstheme="majorHAnsi" w:hint="eastAsia"/>
          <w:szCs w:val="21"/>
        </w:rPr>
        <w:t>各種</w:t>
      </w:r>
      <w:r w:rsidRPr="00F53D44">
        <w:rPr>
          <w:rFonts w:asciiTheme="minorEastAsia" w:eastAsiaTheme="minorEastAsia" w:hAnsiTheme="minorEastAsia" w:cstheme="majorHAnsi" w:hint="eastAsia"/>
          <w:szCs w:val="21"/>
        </w:rPr>
        <w:t>検査日</w:t>
      </w:r>
    </w:p>
    <w:p w14:paraId="66420925" w14:textId="7271F101" w:rsidR="00D966C0" w:rsidRPr="00F53D44" w:rsidRDefault="00D966C0" w:rsidP="00D966C0">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・呼吸機能検査</w:t>
      </w:r>
      <w:r w:rsidR="00870A4D" w:rsidRPr="00F53D44">
        <w:rPr>
          <w:rFonts w:asciiTheme="minorEastAsia" w:eastAsiaTheme="minorEastAsia" w:hAnsiTheme="minorEastAsia" w:cstheme="majorHAnsi" w:hint="eastAsia"/>
          <w:szCs w:val="21"/>
        </w:rPr>
        <w:t>、</w:t>
      </w:r>
      <w:r w:rsidR="00870A4D" w:rsidRPr="008F7872">
        <w:rPr>
          <w:rFonts w:asciiTheme="minorEastAsia" w:eastAsiaTheme="minorEastAsia" w:hAnsiTheme="minorEastAsia" w:cstheme="majorHAnsi" w:hint="eastAsia"/>
          <w:szCs w:val="21"/>
        </w:rPr>
        <w:t>気道可逆性検査</w:t>
      </w:r>
      <w:r w:rsidRPr="00F53D44">
        <w:rPr>
          <w:rFonts w:asciiTheme="minorEastAsia" w:eastAsiaTheme="minorEastAsia" w:hAnsiTheme="minorEastAsia" w:cstheme="majorHAnsi" w:hint="eastAsia"/>
          <w:szCs w:val="21"/>
        </w:rPr>
        <w:t>データ（</w:t>
      </w:r>
      <w:r w:rsidRPr="00F53D44">
        <w:rPr>
          <w:rFonts w:asciiTheme="minorEastAsia" w:eastAsiaTheme="minorEastAsia" w:hAnsiTheme="minorEastAsia" w:cstheme="majorHAnsi"/>
          <w:szCs w:val="21"/>
        </w:rPr>
        <w:t>FEV</w:t>
      </w:r>
      <w:r w:rsidRPr="00F53D44">
        <w:rPr>
          <w:rFonts w:asciiTheme="minorEastAsia" w:eastAsiaTheme="minorEastAsia" w:hAnsiTheme="minorEastAsia" w:cstheme="majorHAnsi"/>
          <w:szCs w:val="21"/>
          <w:vertAlign w:val="subscript"/>
        </w:rPr>
        <w:t>1</w:t>
      </w:r>
      <w:r w:rsidRPr="00F53D44">
        <w:rPr>
          <w:rFonts w:asciiTheme="minorEastAsia" w:eastAsiaTheme="minorEastAsia" w:hAnsiTheme="minorEastAsia" w:cstheme="majorHAnsi"/>
          <w:szCs w:val="21"/>
        </w:rPr>
        <w:t>, FVC, FEV</w:t>
      </w:r>
      <w:r w:rsidRPr="00F53D44">
        <w:rPr>
          <w:rFonts w:asciiTheme="minorEastAsia" w:eastAsiaTheme="minorEastAsia" w:hAnsiTheme="minorEastAsia" w:cstheme="majorHAnsi"/>
          <w:szCs w:val="21"/>
          <w:vertAlign w:val="subscript"/>
        </w:rPr>
        <w:t>1</w:t>
      </w:r>
      <w:r w:rsidRPr="00F53D44">
        <w:rPr>
          <w:rFonts w:asciiTheme="minorEastAsia" w:eastAsiaTheme="minorEastAsia" w:hAnsiTheme="minorEastAsia" w:cstheme="majorHAnsi" w:hint="eastAsia"/>
          <w:szCs w:val="21"/>
        </w:rPr>
        <w:t>予測値</w:t>
      </w:r>
      <w:r w:rsidRPr="00F53D44">
        <w:rPr>
          <w:rFonts w:asciiTheme="minorEastAsia" w:eastAsiaTheme="minorEastAsia" w:hAnsiTheme="minorEastAsia" w:cstheme="majorHAnsi"/>
          <w:szCs w:val="21"/>
        </w:rPr>
        <w:t>, FVC</w:t>
      </w:r>
      <w:r w:rsidRPr="00F53D44">
        <w:rPr>
          <w:rFonts w:asciiTheme="minorEastAsia" w:eastAsiaTheme="minorEastAsia" w:hAnsiTheme="minorEastAsia" w:cstheme="majorHAnsi" w:hint="eastAsia"/>
          <w:szCs w:val="21"/>
        </w:rPr>
        <w:t>予測値</w:t>
      </w:r>
      <w:r w:rsidRPr="00F53D44">
        <w:rPr>
          <w:rFonts w:asciiTheme="minorEastAsia" w:eastAsiaTheme="minorEastAsia" w:hAnsiTheme="minorEastAsia" w:cstheme="majorHAnsi"/>
          <w:szCs w:val="21"/>
        </w:rPr>
        <w:t>, %V</w:t>
      </w:r>
      <w:r w:rsidRPr="00F53D44">
        <w:rPr>
          <w:rFonts w:asciiTheme="minorEastAsia" w:eastAsiaTheme="minorEastAsia" w:hAnsiTheme="minorEastAsia" w:cstheme="majorHAnsi"/>
          <w:szCs w:val="21"/>
          <w:vertAlign w:val="subscript"/>
        </w:rPr>
        <w:t>50</w:t>
      </w:r>
      <w:r w:rsidRPr="00F53D44">
        <w:rPr>
          <w:rFonts w:asciiTheme="minorEastAsia" w:eastAsiaTheme="minorEastAsia" w:hAnsiTheme="minorEastAsia" w:cstheme="majorHAnsi"/>
          <w:szCs w:val="21"/>
        </w:rPr>
        <w:t>, %V</w:t>
      </w:r>
      <w:r w:rsidRPr="00F53D44">
        <w:rPr>
          <w:rFonts w:asciiTheme="minorEastAsia" w:eastAsiaTheme="minorEastAsia" w:hAnsiTheme="minorEastAsia" w:cstheme="majorHAnsi"/>
          <w:szCs w:val="21"/>
          <w:vertAlign w:val="subscript"/>
        </w:rPr>
        <w:t>25</w:t>
      </w:r>
      <w:r w:rsidRPr="00F53D44">
        <w:rPr>
          <w:rFonts w:asciiTheme="minorEastAsia" w:eastAsiaTheme="minorEastAsia" w:hAnsiTheme="minorEastAsia" w:cstheme="majorHAnsi"/>
          <w:szCs w:val="21"/>
        </w:rPr>
        <w:t>, %MMF</w:t>
      </w:r>
      <w:r w:rsidRPr="00F53D44">
        <w:rPr>
          <w:rFonts w:asciiTheme="minorEastAsia" w:eastAsiaTheme="minorEastAsia" w:hAnsiTheme="minorEastAsia" w:cstheme="majorHAnsi" w:hint="eastAsia"/>
          <w:szCs w:val="21"/>
        </w:rPr>
        <w:t>値）</w:t>
      </w:r>
    </w:p>
    <w:p w14:paraId="70F6F326" w14:textId="6FA4116E" w:rsidR="00D966C0" w:rsidRPr="008F7872" w:rsidRDefault="00D966C0" w:rsidP="00D966C0">
      <w:pPr>
        <w:tabs>
          <w:tab w:val="left" w:pos="426"/>
          <w:tab w:val="left" w:pos="709"/>
          <w:tab w:val="left" w:pos="1134"/>
        </w:tabs>
        <w:jc w:val="left"/>
        <w:rPr>
          <w:rFonts w:asciiTheme="minorEastAsia" w:eastAsiaTheme="minorEastAsia" w:hAnsiTheme="minorEastAsia" w:cstheme="majorHAnsi"/>
          <w:color w:val="000000"/>
          <w:szCs w:val="21"/>
        </w:rPr>
      </w:pPr>
      <w:r w:rsidRPr="00F53D44">
        <w:rPr>
          <w:rFonts w:asciiTheme="minorEastAsia" w:eastAsiaTheme="minorEastAsia" w:hAnsiTheme="minorEastAsia" w:cstheme="majorHAnsi" w:hint="eastAsia"/>
          <w:szCs w:val="21"/>
        </w:rPr>
        <w:t>・血液検査データ（</w:t>
      </w:r>
      <w:r w:rsidRPr="00F53D44">
        <w:rPr>
          <w:rFonts w:asciiTheme="minorEastAsia" w:eastAsiaTheme="minorEastAsia" w:hAnsiTheme="minorEastAsia" w:cstheme="majorHAnsi" w:hint="eastAsia"/>
          <w:color w:val="000000"/>
          <w:szCs w:val="21"/>
        </w:rPr>
        <w:t>総</w:t>
      </w:r>
      <w:r w:rsidRPr="00F53D44">
        <w:rPr>
          <w:rFonts w:asciiTheme="minorEastAsia" w:eastAsiaTheme="minorEastAsia" w:hAnsiTheme="minorEastAsia" w:cstheme="majorHAnsi"/>
          <w:color w:val="000000"/>
          <w:szCs w:val="21"/>
        </w:rPr>
        <w:t xml:space="preserve">IgE (IU/ml), </w:t>
      </w:r>
      <w:r w:rsidRPr="00F53D44">
        <w:rPr>
          <w:rFonts w:asciiTheme="minorEastAsia" w:eastAsiaTheme="minorEastAsia" w:hAnsiTheme="minorEastAsia" w:cstheme="majorHAnsi" w:hint="eastAsia"/>
          <w:szCs w:val="21"/>
        </w:rPr>
        <w:t>特異的</w:t>
      </w:r>
      <w:r w:rsidRPr="00F53D44">
        <w:rPr>
          <w:rFonts w:asciiTheme="minorEastAsia" w:eastAsiaTheme="minorEastAsia" w:hAnsiTheme="minorEastAsia" w:cstheme="majorHAnsi"/>
          <w:szCs w:val="21"/>
        </w:rPr>
        <w:t xml:space="preserve">IgE: </w:t>
      </w:r>
      <w:r w:rsidRPr="00F53D44">
        <w:rPr>
          <w:rFonts w:asciiTheme="minorEastAsia" w:eastAsiaTheme="minorEastAsia" w:hAnsiTheme="minorEastAsia" w:cstheme="majorHAnsi" w:hint="eastAsia"/>
          <w:szCs w:val="21"/>
        </w:rPr>
        <w:t>ヤケヒョウヒダニ</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コナヒョウヒダニ</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スギ</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color w:val="000000"/>
          <w:szCs w:val="21"/>
        </w:rPr>
        <w:t>ヒノキ</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color w:val="000000"/>
          <w:szCs w:val="21"/>
        </w:rPr>
        <w:t>ブタクサ</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color w:val="000000"/>
          <w:szCs w:val="21"/>
        </w:rPr>
        <w:t>カモガヤ</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color w:val="000000"/>
          <w:szCs w:val="21"/>
        </w:rPr>
        <w:t>ハンノキ</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szCs w:val="21"/>
        </w:rPr>
        <w:t>アスペルギルス</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color w:val="000000"/>
          <w:szCs w:val="21"/>
        </w:rPr>
        <w:t>アルテルナリア</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color w:val="000000"/>
          <w:szCs w:val="21"/>
        </w:rPr>
        <w:t>カンジダ</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szCs w:val="21"/>
        </w:rPr>
        <w:t>ゴキブリ</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ガ</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イヌ</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ネコ</w:t>
      </w:r>
      <w:r w:rsidR="00870A4D" w:rsidRPr="008F7872">
        <w:rPr>
          <w:rFonts w:asciiTheme="minorEastAsia" w:eastAsiaTheme="minorEastAsia" w:hAnsiTheme="minorEastAsia" w:cstheme="majorHAnsi"/>
          <w:szCs w:val="21"/>
        </w:rPr>
        <w:t>,</w:t>
      </w:r>
      <w:r w:rsidRPr="00F53D44">
        <w:rPr>
          <w:rFonts w:asciiTheme="minorEastAsia" w:eastAsiaTheme="minorEastAsia" w:hAnsiTheme="minorEastAsia" w:cstheme="majorHAnsi" w:hint="eastAsia"/>
          <w:szCs w:val="21"/>
        </w:rPr>
        <w:t>白血球数</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好酸球比率</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好中球比率</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好塩基球比率</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血清因子）</w:t>
      </w:r>
    </w:p>
    <w:p w14:paraId="5C6C91DD" w14:textId="38090E54" w:rsidR="00870A4D" w:rsidRPr="00F53D44" w:rsidRDefault="00870A4D" w:rsidP="00D966C0">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・気道炎症値（</w:t>
      </w:r>
      <w:proofErr w:type="spellStart"/>
      <w:r w:rsidRPr="00F53D44">
        <w:rPr>
          <w:rFonts w:asciiTheme="minorEastAsia" w:eastAsiaTheme="minorEastAsia" w:hAnsiTheme="minorEastAsia" w:cstheme="majorHAnsi" w:hint="eastAsia"/>
          <w:szCs w:val="21"/>
        </w:rPr>
        <w:t>FeNO</w:t>
      </w:r>
      <w:proofErr w:type="spellEnd"/>
      <w:r w:rsidRPr="00F53D44">
        <w:rPr>
          <w:rFonts w:asciiTheme="minorEastAsia" w:eastAsiaTheme="minorEastAsia" w:hAnsiTheme="minorEastAsia" w:cstheme="majorHAnsi" w:hint="eastAsia"/>
          <w:szCs w:val="21"/>
        </w:rPr>
        <w:t>）</w:t>
      </w:r>
    </w:p>
    <w:p w14:paraId="4CDAE753" w14:textId="77777777" w:rsidR="00D966C0" w:rsidRPr="00F53D44" w:rsidRDefault="00D966C0" w:rsidP="00D966C0">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・喘息増悪の有無や回数</w:t>
      </w:r>
    </w:p>
    <w:p w14:paraId="288FC5D6" w14:textId="23998B51" w:rsidR="00D966C0" w:rsidRPr="008F7872" w:rsidRDefault="00D966C0" w:rsidP="008F7872">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・喘息の問診表スコア</w:t>
      </w:r>
    </w:p>
    <w:p w14:paraId="70AF3791" w14:textId="0FD57A54" w:rsidR="00D966C0" w:rsidRPr="008F7872" w:rsidRDefault="00D966C0" w:rsidP="00D966C0">
      <w:pPr>
        <w:tabs>
          <w:tab w:val="left" w:pos="426"/>
          <w:tab w:val="left" w:pos="709"/>
          <w:tab w:val="left" w:pos="1134"/>
        </w:tabs>
        <w:ind w:left="105" w:hangingChars="50" w:hanging="105"/>
        <w:jc w:val="left"/>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・喘息家族歴の有無</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両親</w:t>
      </w:r>
      <w:r w:rsidRPr="008F7872">
        <w:rPr>
          <w:rFonts w:asciiTheme="minorEastAsia" w:eastAsiaTheme="minorEastAsia" w:hAnsiTheme="minorEastAsia" w:cstheme="majorHAnsi"/>
          <w:szCs w:val="21"/>
        </w:rPr>
        <w:t>) (</w:t>
      </w:r>
      <w:r w:rsidRPr="008F7872">
        <w:rPr>
          <w:rFonts w:asciiTheme="minorEastAsia" w:eastAsiaTheme="minorEastAsia" w:hAnsiTheme="minorEastAsia" w:cstheme="majorHAnsi" w:hint="eastAsia"/>
          <w:szCs w:val="21"/>
        </w:rPr>
        <w:t>あり</w:t>
      </w:r>
      <w:r w:rsidRPr="008F7872">
        <w:rPr>
          <w:rFonts w:asciiTheme="minorEastAsia" w:eastAsiaTheme="minorEastAsia" w:hAnsiTheme="minorEastAsia" w:cstheme="majorHAnsi"/>
          <w:szCs w:val="21"/>
        </w:rPr>
        <w:t>/</w:t>
      </w:r>
      <w:r w:rsidRPr="008F7872">
        <w:rPr>
          <w:rFonts w:asciiTheme="minorEastAsia" w:eastAsiaTheme="minorEastAsia" w:hAnsiTheme="minorEastAsia" w:cstheme="majorHAnsi" w:hint="eastAsia"/>
          <w:szCs w:val="21"/>
        </w:rPr>
        <w:t>なし</w:t>
      </w:r>
      <w:r w:rsidRPr="008F7872">
        <w:rPr>
          <w:rFonts w:asciiTheme="minorEastAsia" w:eastAsiaTheme="minorEastAsia" w:hAnsiTheme="minorEastAsia" w:cstheme="majorHAnsi"/>
          <w:szCs w:val="21"/>
        </w:rPr>
        <w:t xml:space="preserve">) </w:t>
      </w:r>
    </w:p>
    <w:p w14:paraId="0CF3A7F2" w14:textId="536072A2" w:rsidR="00D966C0" w:rsidRPr="008F7872" w:rsidRDefault="00D966C0" w:rsidP="00D966C0">
      <w:pPr>
        <w:tabs>
          <w:tab w:val="left" w:pos="426"/>
          <w:tab w:val="left" w:pos="709"/>
          <w:tab w:val="left" w:pos="1134"/>
        </w:tabs>
        <w:ind w:left="105" w:hangingChars="50" w:hanging="105"/>
        <w:jc w:val="left"/>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・身長</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体重</w:t>
      </w:r>
    </w:p>
    <w:p w14:paraId="7A7EA289" w14:textId="1D4472E5" w:rsidR="00D966C0" w:rsidRPr="008F7872" w:rsidRDefault="00D966C0" w:rsidP="00D966C0">
      <w:pPr>
        <w:tabs>
          <w:tab w:val="left" w:pos="426"/>
          <w:tab w:val="left" w:pos="709"/>
          <w:tab w:val="left" w:pos="1134"/>
        </w:tabs>
        <w:ind w:left="105" w:hangingChars="50" w:hanging="105"/>
        <w:jc w:val="left"/>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・喘息の臨床経過</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小児発症持ち越し</w:t>
      </w:r>
      <w:r w:rsidRPr="008F7872">
        <w:rPr>
          <w:rFonts w:asciiTheme="minorEastAsia" w:eastAsiaTheme="minorEastAsia" w:hAnsiTheme="minorEastAsia" w:cstheme="majorHAnsi"/>
          <w:szCs w:val="21"/>
        </w:rPr>
        <w:t xml:space="preserve"> / </w:t>
      </w:r>
      <w:r w:rsidRPr="008F7872">
        <w:rPr>
          <w:rFonts w:asciiTheme="minorEastAsia" w:eastAsiaTheme="minorEastAsia" w:hAnsiTheme="minorEastAsia" w:cstheme="majorHAnsi" w:hint="eastAsia"/>
          <w:szCs w:val="21"/>
        </w:rPr>
        <w:t>小児発症再発</w:t>
      </w:r>
      <w:r w:rsidRPr="008F7872">
        <w:rPr>
          <w:rFonts w:asciiTheme="minorEastAsia" w:eastAsiaTheme="minorEastAsia" w:hAnsiTheme="minorEastAsia" w:cstheme="majorHAnsi"/>
          <w:szCs w:val="21"/>
        </w:rPr>
        <w:t xml:space="preserve"> / </w:t>
      </w:r>
      <w:r w:rsidRPr="008F7872">
        <w:rPr>
          <w:rFonts w:asciiTheme="minorEastAsia" w:eastAsiaTheme="minorEastAsia" w:hAnsiTheme="minorEastAsia" w:cstheme="majorHAnsi" w:hint="eastAsia"/>
          <w:szCs w:val="21"/>
        </w:rPr>
        <w:t>成人発症</w:t>
      </w:r>
      <w:r w:rsidRPr="008F7872">
        <w:rPr>
          <w:rFonts w:asciiTheme="minorEastAsia" w:eastAsiaTheme="minorEastAsia" w:hAnsiTheme="minorEastAsia" w:cstheme="majorHAnsi"/>
          <w:szCs w:val="21"/>
        </w:rPr>
        <w:t>)</w:t>
      </w:r>
    </w:p>
    <w:p w14:paraId="672E67BD" w14:textId="31FCA229" w:rsidR="00D966C0" w:rsidRPr="008F7872" w:rsidRDefault="00D966C0" w:rsidP="00D966C0">
      <w:pPr>
        <w:tabs>
          <w:tab w:val="left" w:pos="426"/>
          <w:tab w:val="left" w:pos="709"/>
          <w:tab w:val="left" w:pos="1134"/>
        </w:tabs>
        <w:ind w:left="105" w:hangingChars="50" w:hanging="105"/>
        <w:jc w:val="left"/>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・発症年齢</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寛解年齢</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再発例のみ</w:t>
      </w:r>
      <w:r w:rsidRPr="008F7872">
        <w:rPr>
          <w:rFonts w:asciiTheme="minorEastAsia" w:eastAsiaTheme="minorEastAsia" w:hAnsiTheme="minorEastAsia" w:cstheme="majorHAnsi"/>
          <w:szCs w:val="21"/>
        </w:rPr>
        <w:t>)</w:t>
      </w:r>
      <w:r w:rsidRPr="008F7872">
        <w:rPr>
          <w:rFonts w:asciiTheme="minorEastAsia" w:eastAsiaTheme="minorEastAsia" w:hAnsiTheme="minorEastAsia" w:cstheme="majorHAnsi" w:hint="eastAsia"/>
          <w:szCs w:val="21"/>
        </w:rPr>
        <w:t>、再発年齢</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再発例のみ</w:t>
      </w:r>
      <w:r w:rsidRPr="008F7872">
        <w:rPr>
          <w:rFonts w:asciiTheme="minorEastAsia" w:eastAsiaTheme="minorEastAsia" w:hAnsiTheme="minorEastAsia" w:cstheme="majorHAnsi"/>
          <w:szCs w:val="21"/>
        </w:rPr>
        <w:t xml:space="preserve">), </w:t>
      </w:r>
    </w:p>
    <w:p w14:paraId="7A4EB52B" w14:textId="2F5E2A64" w:rsidR="00D966C0" w:rsidRPr="008F7872" w:rsidRDefault="00D966C0" w:rsidP="00D966C0">
      <w:pPr>
        <w:tabs>
          <w:tab w:val="left" w:pos="426"/>
          <w:tab w:val="left" w:pos="709"/>
          <w:tab w:val="left" w:pos="1134"/>
        </w:tabs>
        <w:ind w:left="105" w:hangingChars="50" w:hanging="105"/>
        <w:jc w:val="left"/>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・喫煙歴</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喫煙本数</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喫煙年数</w:t>
      </w:r>
      <w:r w:rsidRPr="008F7872">
        <w:rPr>
          <w:rFonts w:asciiTheme="minorEastAsia" w:eastAsiaTheme="minorEastAsia" w:hAnsiTheme="minorEastAsia" w:cstheme="majorHAnsi"/>
          <w:szCs w:val="21"/>
        </w:rPr>
        <w:t xml:space="preserve"> </w:t>
      </w:r>
    </w:p>
    <w:p w14:paraId="2495E021" w14:textId="0CCE1C17" w:rsidR="00D966C0" w:rsidRPr="008F7872" w:rsidRDefault="00D966C0" w:rsidP="00D966C0">
      <w:pPr>
        <w:tabs>
          <w:tab w:val="left" w:pos="426"/>
          <w:tab w:val="left" w:pos="709"/>
          <w:tab w:val="left" w:pos="1134"/>
        </w:tabs>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・ペット飼育の有無とその内容（犬</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猫</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ハムスター</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鳥）</w:t>
      </w:r>
    </w:p>
    <w:p w14:paraId="5B72E7DF" w14:textId="22346885" w:rsidR="00870A4D" w:rsidRPr="00F53D44" w:rsidRDefault="00D966C0" w:rsidP="00D966C0">
      <w:pPr>
        <w:tabs>
          <w:tab w:val="left" w:pos="426"/>
          <w:tab w:val="left" w:pos="709"/>
          <w:tab w:val="left" w:pos="1134"/>
        </w:tabs>
        <w:rPr>
          <w:rFonts w:asciiTheme="minorEastAsia" w:eastAsiaTheme="minorEastAsia" w:hAnsiTheme="minorEastAsia" w:cstheme="majorHAnsi"/>
          <w:szCs w:val="21"/>
        </w:rPr>
      </w:pPr>
      <w:r w:rsidRPr="008F7872">
        <w:rPr>
          <w:rFonts w:asciiTheme="minorEastAsia" w:eastAsiaTheme="minorEastAsia" w:hAnsiTheme="minorEastAsia" w:cstheme="majorHAnsi" w:hint="eastAsia"/>
          <w:szCs w:val="21"/>
        </w:rPr>
        <w:t>・併存症の有無（胃食道逆流症</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睡眠時無呼吸症候群</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通年性アレルギー性鼻炎</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季節性アレルギー性鼻炎</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アトピー性皮膚炎</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慢性副鼻腔炎</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好酸球性副鼻腔炎</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鼻茸を伴う慢性副鼻腔炎</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好酸球性中耳炎</w:t>
      </w:r>
      <w:r w:rsidRPr="008F7872">
        <w:rPr>
          <w:rFonts w:asciiTheme="minorEastAsia" w:eastAsiaTheme="minorEastAsia" w:hAnsiTheme="minorEastAsia" w:cstheme="majorHAnsi"/>
          <w:szCs w:val="21"/>
        </w:rPr>
        <w:t xml:space="preserve">, COPD, </w:t>
      </w:r>
      <w:r w:rsidRPr="008F7872">
        <w:rPr>
          <w:rFonts w:asciiTheme="minorEastAsia" w:eastAsiaTheme="minorEastAsia" w:hAnsiTheme="minorEastAsia" w:cstheme="majorHAnsi" w:hint="eastAsia"/>
          <w:szCs w:val="21"/>
        </w:rPr>
        <w:t>アスピリン過敏症</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うつ病</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不安神経症</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虚血性心疾患</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高血圧症</w:t>
      </w:r>
      <w:r w:rsidRPr="008F7872">
        <w:rPr>
          <w:rFonts w:asciiTheme="minorEastAsia" w:eastAsiaTheme="minorEastAsia" w:hAnsiTheme="minorEastAsia" w:cstheme="majorHAnsi"/>
          <w:szCs w:val="21"/>
        </w:rPr>
        <w:t xml:space="preserve">, </w:t>
      </w:r>
      <w:r w:rsidRPr="008F7872">
        <w:rPr>
          <w:rFonts w:asciiTheme="minorEastAsia" w:eastAsiaTheme="minorEastAsia" w:hAnsiTheme="minorEastAsia" w:cstheme="majorHAnsi" w:hint="eastAsia"/>
          <w:szCs w:val="21"/>
        </w:rPr>
        <w:t>脳血管疾患）</w:t>
      </w:r>
    </w:p>
    <w:p w14:paraId="34F58BAB" w14:textId="77777777" w:rsidR="00D966C0" w:rsidRPr="008F7872" w:rsidRDefault="00D966C0" w:rsidP="00D966C0">
      <w:pPr>
        <w:tabs>
          <w:tab w:val="left" w:pos="426"/>
          <w:tab w:val="left" w:pos="709"/>
          <w:tab w:val="left" w:pos="1134"/>
        </w:tabs>
        <w:rPr>
          <w:rFonts w:asciiTheme="minorEastAsia" w:eastAsiaTheme="minorEastAsia" w:hAnsiTheme="minorEastAsia" w:cstheme="majorHAnsi"/>
          <w:szCs w:val="21"/>
        </w:rPr>
      </w:pPr>
    </w:p>
    <w:p w14:paraId="19A91E6A" w14:textId="5CF070C7" w:rsidR="00884967" w:rsidRDefault="00D966C0" w:rsidP="00884967">
      <w:pPr>
        <w:tabs>
          <w:tab w:val="left" w:pos="426"/>
          <w:tab w:val="left" w:pos="709"/>
          <w:tab w:val="left" w:pos="1134"/>
        </w:tabs>
        <w:rPr>
          <w:rFonts w:asciiTheme="majorHAnsi" w:eastAsia="ＭＳ Ｐゴシック" w:hAnsiTheme="majorHAnsi" w:cstheme="majorHAnsi"/>
          <w:szCs w:val="21"/>
        </w:rPr>
      </w:pPr>
      <w:r w:rsidRPr="004A053F">
        <w:rPr>
          <w:rFonts w:asciiTheme="minorEastAsia" w:eastAsiaTheme="minorEastAsia" w:hAnsiTheme="minorEastAsia" w:cstheme="majorHAnsi" w:hint="eastAsia"/>
          <w:szCs w:val="21"/>
        </w:rPr>
        <w:t>●</w:t>
      </w:r>
      <w:r w:rsidR="00884967" w:rsidRPr="004A053F">
        <w:rPr>
          <w:rFonts w:asciiTheme="minorEastAsia" w:eastAsiaTheme="minorEastAsia" w:hAnsiTheme="minorEastAsia" w:cstheme="majorHAnsi" w:hint="eastAsia"/>
          <w:szCs w:val="21"/>
        </w:rPr>
        <w:t>生物学的製剤変更</w:t>
      </w:r>
      <w:r w:rsidR="00884967" w:rsidRPr="004A053F">
        <w:rPr>
          <w:rFonts w:asciiTheme="minorEastAsia" w:eastAsiaTheme="minorEastAsia" w:hAnsiTheme="minorEastAsia" w:cstheme="majorHAnsi"/>
          <w:szCs w:val="21"/>
        </w:rPr>
        <w:t>/</w:t>
      </w:r>
      <w:r w:rsidR="00884967" w:rsidRPr="004A053F">
        <w:rPr>
          <w:rFonts w:asciiTheme="minorEastAsia" w:eastAsiaTheme="minorEastAsia" w:hAnsiTheme="minorEastAsia" w:cstheme="majorHAnsi" w:hint="eastAsia"/>
          <w:szCs w:val="21"/>
        </w:rPr>
        <w:t>中止時の調査項目</w:t>
      </w:r>
      <w:r w:rsidR="00870A4D">
        <w:rPr>
          <w:rFonts w:asciiTheme="minorEastAsia" w:eastAsiaTheme="minorEastAsia" w:hAnsiTheme="minorEastAsia" w:cstheme="majorHAnsi" w:hint="eastAsia"/>
          <w:szCs w:val="21"/>
        </w:rPr>
        <w:t>（専門的な内容も含まれるため、一部簡略化しています）</w:t>
      </w:r>
    </w:p>
    <w:p w14:paraId="3DF6BA7E" w14:textId="2D5C219C" w:rsidR="00D966C0" w:rsidRPr="00F53D44" w:rsidRDefault="00D966C0" w:rsidP="00884967">
      <w:pPr>
        <w:tabs>
          <w:tab w:val="left" w:pos="426"/>
          <w:tab w:val="left" w:pos="709"/>
          <w:tab w:val="left" w:pos="1134"/>
        </w:tabs>
        <w:rPr>
          <w:rFonts w:asciiTheme="minorEastAsia" w:eastAsiaTheme="minorEastAsia" w:hAnsiTheme="minorEastAsia" w:cstheme="majorHAnsi"/>
          <w:szCs w:val="21"/>
        </w:rPr>
      </w:pPr>
      <w:r w:rsidRPr="00F91989">
        <w:rPr>
          <w:rFonts w:asciiTheme="minorEastAsia" w:eastAsiaTheme="minorEastAsia" w:hAnsiTheme="minorEastAsia" w:cstheme="majorHAnsi" w:hint="eastAsia"/>
          <w:szCs w:val="21"/>
        </w:rPr>
        <w:t>・変更</w:t>
      </w:r>
      <w:r w:rsidRPr="00F91989">
        <w:rPr>
          <w:rFonts w:asciiTheme="minorEastAsia" w:eastAsiaTheme="minorEastAsia" w:hAnsiTheme="minorEastAsia" w:cstheme="majorHAnsi"/>
          <w:szCs w:val="21"/>
        </w:rPr>
        <w:t>/</w:t>
      </w:r>
      <w:r w:rsidRPr="00F91989">
        <w:rPr>
          <w:rFonts w:asciiTheme="minorEastAsia" w:eastAsiaTheme="minorEastAsia" w:hAnsiTheme="minorEastAsia" w:cstheme="majorHAnsi" w:hint="eastAsia"/>
          <w:szCs w:val="21"/>
        </w:rPr>
        <w:t>中止前の</w:t>
      </w:r>
      <w:r w:rsidR="00870A4D" w:rsidRPr="00F91989">
        <w:rPr>
          <w:rFonts w:asciiTheme="minorEastAsia" w:eastAsiaTheme="minorEastAsia" w:hAnsiTheme="minorEastAsia" w:cstheme="majorHAnsi" w:hint="eastAsia"/>
          <w:szCs w:val="21"/>
        </w:rPr>
        <w:t>生物学的製剤</w:t>
      </w:r>
      <w:r w:rsidRPr="00F53D44">
        <w:rPr>
          <w:rFonts w:asciiTheme="minorEastAsia" w:eastAsiaTheme="minorEastAsia" w:hAnsiTheme="minorEastAsia" w:cstheme="majorHAnsi" w:hint="eastAsia"/>
          <w:szCs w:val="21"/>
        </w:rPr>
        <w:t>（ゾレア</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ヌーカラ</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ファセンラ</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デュピクセント</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テゼスパイア）</w:t>
      </w:r>
    </w:p>
    <w:p w14:paraId="6477FD34" w14:textId="4CDAFD44" w:rsidR="00870A4D" w:rsidRPr="00F53D44" w:rsidRDefault="00870A4D" w:rsidP="00F91989">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・変更前の生物学的製剤の効果判定</w:t>
      </w:r>
    </w:p>
    <w:p w14:paraId="2FA3E532" w14:textId="178D484B" w:rsidR="00D966C0" w:rsidRPr="00F91989" w:rsidRDefault="00D966C0" w:rsidP="00884967">
      <w:pPr>
        <w:tabs>
          <w:tab w:val="left" w:pos="426"/>
          <w:tab w:val="left" w:pos="709"/>
          <w:tab w:val="left" w:pos="1134"/>
        </w:tabs>
        <w:rPr>
          <w:rFonts w:asciiTheme="minorEastAsia" w:eastAsiaTheme="minorEastAsia" w:hAnsiTheme="minorEastAsia" w:cstheme="majorHAnsi"/>
          <w:szCs w:val="21"/>
        </w:rPr>
      </w:pPr>
      <w:r w:rsidRPr="00F91989">
        <w:rPr>
          <w:rFonts w:asciiTheme="minorEastAsia" w:eastAsiaTheme="minorEastAsia" w:hAnsiTheme="minorEastAsia" w:cstheme="majorHAnsi" w:hint="eastAsia"/>
          <w:szCs w:val="21"/>
        </w:rPr>
        <w:t>・変更</w:t>
      </w:r>
      <w:r w:rsidRPr="00F91989">
        <w:rPr>
          <w:rFonts w:asciiTheme="minorEastAsia" w:eastAsiaTheme="minorEastAsia" w:hAnsiTheme="minorEastAsia" w:cstheme="majorHAnsi"/>
          <w:szCs w:val="21"/>
        </w:rPr>
        <w:t>/</w:t>
      </w:r>
      <w:r w:rsidRPr="00F91989">
        <w:rPr>
          <w:rFonts w:asciiTheme="minorEastAsia" w:eastAsiaTheme="minorEastAsia" w:hAnsiTheme="minorEastAsia" w:cstheme="majorHAnsi" w:hint="eastAsia"/>
          <w:szCs w:val="21"/>
        </w:rPr>
        <w:t>中止後の</w:t>
      </w:r>
      <w:r w:rsidR="00870A4D" w:rsidRPr="00F91989">
        <w:rPr>
          <w:rFonts w:asciiTheme="minorEastAsia" w:eastAsiaTheme="minorEastAsia" w:hAnsiTheme="minorEastAsia" w:cstheme="majorHAnsi" w:hint="eastAsia"/>
          <w:szCs w:val="21"/>
        </w:rPr>
        <w:t>生物学的製剤</w:t>
      </w:r>
      <w:r w:rsidRPr="00F53D44">
        <w:rPr>
          <w:rFonts w:asciiTheme="minorEastAsia" w:eastAsiaTheme="minorEastAsia" w:hAnsiTheme="minorEastAsia" w:cstheme="majorHAnsi" w:hint="eastAsia"/>
          <w:szCs w:val="21"/>
        </w:rPr>
        <w:t>（ゾレア</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ヌーカラ</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ファセンラ</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デュピクセント</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テゼスパイア）</w:t>
      </w:r>
    </w:p>
    <w:p w14:paraId="0335811F" w14:textId="716D5589" w:rsidR="00D966C0" w:rsidRPr="00F53D44" w:rsidRDefault="00D966C0" w:rsidP="00884967">
      <w:pPr>
        <w:tabs>
          <w:tab w:val="left" w:pos="426"/>
          <w:tab w:val="left" w:pos="709"/>
          <w:tab w:val="left" w:pos="1134"/>
        </w:tabs>
        <w:rPr>
          <w:rFonts w:asciiTheme="minorEastAsia" w:eastAsiaTheme="minorEastAsia" w:hAnsiTheme="minorEastAsia" w:cstheme="majorHAnsi"/>
          <w:szCs w:val="21"/>
        </w:rPr>
      </w:pPr>
      <w:r w:rsidRPr="00F91989">
        <w:rPr>
          <w:rFonts w:asciiTheme="minorEastAsia" w:eastAsiaTheme="minorEastAsia" w:hAnsiTheme="minorEastAsia" w:cstheme="majorHAnsi" w:hint="eastAsia"/>
          <w:szCs w:val="21"/>
        </w:rPr>
        <w:t>・</w:t>
      </w:r>
      <w:r w:rsidRPr="00F53D44">
        <w:rPr>
          <w:rFonts w:asciiTheme="minorEastAsia" w:eastAsiaTheme="minorEastAsia" w:hAnsiTheme="minorEastAsia" w:cstheme="majorHAnsi" w:hint="eastAsia"/>
          <w:szCs w:val="21"/>
        </w:rPr>
        <w:t>変更/中止薬剤の開始日や検査日</w:t>
      </w:r>
    </w:p>
    <w:p w14:paraId="1D5E3B6C" w14:textId="7B7AC2C2" w:rsidR="00D966C0" w:rsidRPr="00F91989" w:rsidRDefault="00D966C0" w:rsidP="00884967">
      <w:pPr>
        <w:tabs>
          <w:tab w:val="left" w:pos="426"/>
          <w:tab w:val="left" w:pos="709"/>
          <w:tab w:val="left" w:pos="1134"/>
        </w:tabs>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・変更/中止理由（</w:t>
      </w:r>
      <w:r w:rsidRPr="00F91989">
        <w:rPr>
          <w:rFonts w:asciiTheme="minorEastAsia" w:eastAsiaTheme="minorEastAsia" w:hAnsiTheme="minorEastAsia" w:cstheme="majorHAnsi" w:hint="eastAsia"/>
          <w:szCs w:val="21"/>
        </w:rPr>
        <w:t>喘息への効果不十分</w:t>
      </w:r>
      <w:r w:rsidRPr="00F91989">
        <w:rPr>
          <w:rFonts w:asciiTheme="minorEastAsia" w:eastAsiaTheme="minorEastAsia" w:hAnsiTheme="minorEastAsia" w:cstheme="majorHAnsi"/>
          <w:szCs w:val="21"/>
        </w:rPr>
        <w:t xml:space="preserve">, </w:t>
      </w:r>
      <w:r w:rsidRPr="00F91989">
        <w:rPr>
          <w:rFonts w:asciiTheme="minorEastAsia" w:eastAsiaTheme="minorEastAsia" w:hAnsiTheme="minorEastAsia" w:cstheme="majorHAnsi" w:hint="eastAsia"/>
          <w:szCs w:val="21"/>
        </w:rPr>
        <w:t>併存症への効果不十分</w:t>
      </w:r>
      <w:r w:rsidRPr="00F91989">
        <w:rPr>
          <w:rFonts w:asciiTheme="minorEastAsia" w:eastAsiaTheme="minorEastAsia" w:hAnsiTheme="minorEastAsia" w:cstheme="majorHAnsi"/>
          <w:szCs w:val="21"/>
        </w:rPr>
        <w:t xml:space="preserve">, </w:t>
      </w:r>
      <w:r w:rsidRPr="00F91989">
        <w:rPr>
          <w:rFonts w:asciiTheme="minorEastAsia" w:eastAsiaTheme="minorEastAsia" w:hAnsiTheme="minorEastAsia" w:cstheme="majorHAnsi" w:hint="eastAsia"/>
          <w:szCs w:val="21"/>
        </w:rPr>
        <w:t>症状改善</w:t>
      </w:r>
      <w:r w:rsidRPr="00F91989">
        <w:rPr>
          <w:rFonts w:asciiTheme="minorEastAsia" w:eastAsiaTheme="minorEastAsia" w:hAnsiTheme="minorEastAsia" w:cstheme="majorHAnsi"/>
          <w:szCs w:val="21"/>
        </w:rPr>
        <w:t xml:space="preserve">, </w:t>
      </w:r>
      <w:r w:rsidRPr="00F91989">
        <w:rPr>
          <w:rFonts w:asciiTheme="minorEastAsia" w:eastAsiaTheme="minorEastAsia" w:hAnsiTheme="minorEastAsia" w:cstheme="majorHAnsi" w:hint="eastAsia"/>
          <w:szCs w:val="21"/>
        </w:rPr>
        <w:t>経済的理由</w:t>
      </w:r>
      <w:r w:rsidRPr="00F91989">
        <w:rPr>
          <w:rFonts w:asciiTheme="minorEastAsia" w:eastAsiaTheme="minorEastAsia" w:hAnsiTheme="minorEastAsia" w:cstheme="majorHAnsi"/>
          <w:szCs w:val="21"/>
        </w:rPr>
        <w:t xml:space="preserve">, </w:t>
      </w:r>
      <w:r w:rsidRPr="00F91989">
        <w:rPr>
          <w:rFonts w:asciiTheme="minorEastAsia" w:eastAsiaTheme="minorEastAsia" w:hAnsiTheme="minorEastAsia" w:cstheme="majorHAnsi" w:hint="eastAsia"/>
          <w:szCs w:val="21"/>
        </w:rPr>
        <w:t>有害事象</w:t>
      </w:r>
      <w:r w:rsidRPr="00F91989">
        <w:rPr>
          <w:rFonts w:asciiTheme="minorEastAsia" w:eastAsiaTheme="minorEastAsia" w:hAnsiTheme="minorEastAsia" w:cstheme="majorHAnsi"/>
          <w:szCs w:val="21"/>
        </w:rPr>
        <w:t xml:space="preserve">, </w:t>
      </w:r>
      <w:r w:rsidRPr="00F91989">
        <w:rPr>
          <w:rFonts w:asciiTheme="minorEastAsia" w:eastAsiaTheme="minorEastAsia" w:hAnsiTheme="minorEastAsia" w:cstheme="majorHAnsi" w:hint="eastAsia"/>
          <w:szCs w:val="21"/>
        </w:rPr>
        <w:t>安定しているが臨床試験組入のため</w:t>
      </w:r>
      <w:r w:rsidRPr="00F91989">
        <w:rPr>
          <w:rFonts w:asciiTheme="minorEastAsia" w:eastAsiaTheme="minorEastAsia" w:hAnsiTheme="minorEastAsia" w:cstheme="majorHAnsi"/>
          <w:szCs w:val="21"/>
        </w:rPr>
        <w:t xml:space="preserve">, </w:t>
      </w:r>
      <w:r w:rsidRPr="00F91989">
        <w:rPr>
          <w:rFonts w:asciiTheme="minorEastAsia" w:eastAsiaTheme="minorEastAsia" w:hAnsiTheme="minorEastAsia" w:cstheme="majorHAnsi" w:hint="eastAsia"/>
          <w:szCs w:val="21"/>
        </w:rPr>
        <w:t>その他）</w:t>
      </w:r>
    </w:p>
    <w:p w14:paraId="21E16228" w14:textId="07A5B778" w:rsidR="00870A4D" w:rsidRPr="00F91989" w:rsidRDefault="00870A4D" w:rsidP="00884967">
      <w:pPr>
        <w:tabs>
          <w:tab w:val="left" w:pos="426"/>
          <w:tab w:val="left" w:pos="709"/>
          <w:tab w:val="left" w:pos="1134"/>
        </w:tabs>
        <w:rPr>
          <w:rFonts w:asciiTheme="minorEastAsia" w:eastAsiaTheme="minorEastAsia" w:hAnsiTheme="minorEastAsia" w:cstheme="majorHAnsi"/>
          <w:szCs w:val="21"/>
        </w:rPr>
      </w:pPr>
      <w:r w:rsidRPr="00F91989">
        <w:rPr>
          <w:rFonts w:asciiTheme="minorEastAsia" w:eastAsiaTheme="minorEastAsia" w:hAnsiTheme="minorEastAsia" w:cstheme="majorHAnsi" w:hint="eastAsia"/>
          <w:szCs w:val="21"/>
        </w:rPr>
        <w:t>・その他の喘息の使用治療薬</w:t>
      </w:r>
    </w:p>
    <w:p w14:paraId="2CA431AB" w14:textId="45EF22B9" w:rsidR="00870A4D" w:rsidRPr="00F53D44" w:rsidRDefault="00D966C0" w:rsidP="00D966C0">
      <w:pPr>
        <w:tabs>
          <w:tab w:val="left" w:pos="426"/>
          <w:tab w:val="left" w:pos="709"/>
          <w:tab w:val="left" w:pos="1134"/>
        </w:tabs>
        <w:jc w:val="left"/>
        <w:rPr>
          <w:rFonts w:asciiTheme="minorEastAsia" w:eastAsiaTheme="minorEastAsia" w:hAnsiTheme="minorEastAsia" w:cstheme="majorHAnsi"/>
          <w:szCs w:val="21"/>
        </w:rPr>
      </w:pPr>
      <w:r w:rsidRPr="00F91989">
        <w:rPr>
          <w:rFonts w:asciiTheme="minorEastAsia" w:eastAsiaTheme="minorEastAsia" w:hAnsiTheme="minorEastAsia" w:cstheme="majorHAnsi" w:hint="eastAsia"/>
          <w:szCs w:val="21"/>
        </w:rPr>
        <w:t>・</w:t>
      </w:r>
      <w:r w:rsidRPr="00F53D44">
        <w:rPr>
          <w:rFonts w:asciiTheme="minorEastAsia" w:eastAsiaTheme="minorEastAsia" w:hAnsiTheme="minorEastAsia" w:cstheme="majorHAnsi" w:hint="eastAsia"/>
          <w:szCs w:val="21"/>
        </w:rPr>
        <w:t>呼吸機能検査</w:t>
      </w:r>
      <w:r w:rsidR="00870A4D" w:rsidRPr="00F53D44">
        <w:rPr>
          <w:rFonts w:asciiTheme="minorEastAsia" w:eastAsiaTheme="minorEastAsia" w:hAnsiTheme="minorEastAsia" w:cstheme="majorHAnsi" w:hint="eastAsia"/>
          <w:szCs w:val="21"/>
        </w:rPr>
        <w:t>、気道可逆性検査</w:t>
      </w:r>
      <w:r w:rsidRPr="00F53D44">
        <w:rPr>
          <w:rFonts w:asciiTheme="minorEastAsia" w:eastAsiaTheme="minorEastAsia" w:hAnsiTheme="minorEastAsia" w:cstheme="majorHAnsi" w:hint="eastAsia"/>
          <w:szCs w:val="21"/>
        </w:rPr>
        <w:t>データ（</w:t>
      </w:r>
      <w:r w:rsidRPr="00F53D44">
        <w:rPr>
          <w:rFonts w:asciiTheme="minorEastAsia" w:eastAsiaTheme="minorEastAsia" w:hAnsiTheme="minorEastAsia" w:cstheme="majorHAnsi"/>
          <w:szCs w:val="21"/>
        </w:rPr>
        <w:t>FEV</w:t>
      </w:r>
      <w:r w:rsidRPr="00F53D44">
        <w:rPr>
          <w:rFonts w:asciiTheme="minorEastAsia" w:eastAsiaTheme="minorEastAsia" w:hAnsiTheme="minorEastAsia" w:cstheme="majorHAnsi"/>
          <w:szCs w:val="21"/>
          <w:vertAlign w:val="subscript"/>
        </w:rPr>
        <w:t>1</w:t>
      </w:r>
      <w:r w:rsidRPr="00F53D44">
        <w:rPr>
          <w:rFonts w:asciiTheme="minorEastAsia" w:eastAsiaTheme="minorEastAsia" w:hAnsiTheme="minorEastAsia" w:cstheme="majorHAnsi"/>
          <w:szCs w:val="21"/>
        </w:rPr>
        <w:t>, FVC, FEV</w:t>
      </w:r>
      <w:r w:rsidRPr="00F53D44">
        <w:rPr>
          <w:rFonts w:asciiTheme="minorEastAsia" w:eastAsiaTheme="minorEastAsia" w:hAnsiTheme="minorEastAsia" w:cstheme="majorHAnsi"/>
          <w:szCs w:val="21"/>
          <w:vertAlign w:val="subscript"/>
        </w:rPr>
        <w:t>1</w:t>
      </w:r>
      <w:r w:rsidRPr="00F53D44">
        <w:rPr>
          <w:rFonts w:asciiTheme="minorEastAsia" w:eastAsiaTheme="minorEastAsia" w:hAnsiTheme="minorEastAsia" w:cstheme="majorHAnsi" w:hint="eastAsia"/>
          <w:szCs w:val="21"/>
        </w:rPr>
        <w:t>予測値</w:t>
      </w:r>
      <w:r w:rsidRPr="00F53D44">
        <w:rPr>
          <w:rFonts w:asciiTheme="minorEastAsia" w:eastAsiaTheme="minorEastAsia" w:hAnsiTheme="minorEastAsia" w:cstheme="majorHAnsi"/>
          <w:szCs w:val="21"/>
        </w:rPr>
        <w:t>, FVC</w:t>
      </w:r>
      <w:r w:rsidRPr="00F53D44">
        <w:rPr>
          <w:rFonts w:asciiTheme="minorEastAsia" w:eastAsiaTheme="minorEastAsia" w:hAnsiTheme="minorEastAsia" w:cstheme="majorHAnsi" w:hint="eastAsia"/>
          <w:szCs w:val="21"/>
        </w:rPr>
        <w:t>予測値</w:t>
      </w:r>
      <w:r w:rsidRPr="00F53D44">
        <w:rPr>
          <w:rFonts w:asciiTheme="minorEastAsia" w:eastAsiaTheme="minorEastAsia" w:hAnsiTheme="minorEastAsia" w:cstheme="majorHAnsi"/>
          <w:szCs w:val="21"/>
        </w:rPr>
        <w:t>, %V</w:t>
      </w:r>
      <w:r w:rsidRPr="00F53D44">
        <w:rPr>
          <w:rFonts w:asciiTheme="minorEastAsia" w:eastAsiaTheme="minorEastAsia" w:hAnsiTheme="minorEastAsia" w:cstheme="majorHAnsi"/>
          <w:szCs w:val="21"/>
          <w:vertAlign w:val="subscript"/>
        </w:rPr>
        <w:t>50</w:t>
      </w:r>
      <w:r w:rsidRPr="00F53D44">
        <w:rPr>
          <w:rFonts w:asciiTheme="minorEastAsia" w:eastAsiaTheme="minorEastAsia" w:hAnsiTheme="minorEastAsia" w:cstheme="majorHAnsi"/>
          <w:szCs w:val="21"/>
        </w:rPr>
        <w:t>, %V</w:t>
      </w:r>
      <w:r w:rsidRPr="00F53D44">
        <w:rPr>
          <w:rFonts w:asciiTheme="minorEastAsia" w:eastAsiaTheme="minorEastAsia" w:hAnsiTheme="minorEastAsia" w:cstheme="majorHAnsi"/>
          <w:szCs w:val="21"/>
          <w:vertAlign w:val="subscript"/>
        </w:rPr>
        <w:t>25</w:t>
      </w:r>
      <w:r w:rsidRPr="00F53D44">
        <w:rPr>
          <w:rFonts w:asciiTheme="minorEastAsia" w:eastAsiaTheme="minorEastAsia" w:hAnsiTheme="minorEastAsia" w:cstheme="majorHAnsi"/>
          <w:szCs w:val="21"/>
        </w:rPr>
        <w:t>, %MMF</w:t>
      </w:r>
      <w:r w:rsidRPr="00F53D44">
        <w:rPr>
          <w:rFonts w:asciiTheme="minorEastAsia" w:eastAsiaTheme="minorEastAsia" w:hAnsiTheme="minorEastAsia" w:cstheme="majorHAnsi" w:hint="eastAsia"/>
          <w:szCs w:val="21"/>
        </w:rPr>
        <w:t>値）</w:t>
      </w:r>
    </w:p>
    <w:p w14:paraId="4EAD7BB0" w14:textId="0930AEAB" w:rsidR="00D966C0" w:rsidRPr="00F53D44" w:rsidRDefault="00D966C0" w:rsidP="00D966C0">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・血液検査データ（</w:t>
      </w:r>
      <w:r w:rsidRPr="00F53D44">
        <w:rPr>
          <w:rFonts w:asciiTheme="minorEastAsia" w:eastAsiaTheme="minorEastAsia" w:hAnsiTheme="minorEastAsia" w:cstheme="majorHAnsi" w:hint="eastAsia"/>
          <w:color w:val="000000"/>
          <w:szCs w:val="21"/>
        </w:rPr>
        <w:t>総</w:t>
      </w:r>
      <w:r w:rsidRPr="00F53D44">
        <w:rPr>
          <w:rFonts w:asciiTheme="minorEastAsia" w:eastAsiaTheme="minorEastAsia" w:hAnsiTheme="minorEastAsia" w:cstheme="majorHAnsi"/>
          <w:color w:val="000000"/>
          <w:szCs w:val="21"/>
        </w:rPr>
        <w:t xml:space="preserve">IgE (IU/ml), </w:t>
      </w:r>
      <w:r w:rsidRPr="00F53D44">
        <w:rPr>
          <w:rFonts w:asciiTheme="minorEastAsia" w:eastAsiaTheme="minorEastAsia" w:hAnsiTheme="minorEastAsia" w:cstheme="majorHAnsi" w:hint="eastAsia"/>
          <w:szCs w:val="21"/>
        </w:rPr>
        <w:t>特異的</w:t>
      </w:r>
      <w:r w:rsidRPr="00F53D44">
        <w:rPr>
          <w:rFonts w:asciiTheme="minorEastAsia" w:eastAsiaTheme="minorEastAsia" w:hAnsiTheme="minorEastAsia" w:cstheme="majorHAnsi"/>
          <w:szCs w:val="21"/>
        </w:rPr>
        <w:t xml:space="preserve">IgE: </w:t>
      </w:r>
      <w:r w:rsidRPr="00F53D44">
        <w:rPr>
          <w:rFonts w:asciiTheme="minorEastAsia" w:eastAsiaTheme="minorEastAsia" w:hAnsiTheme="minorEastAsia" w:cstheme="majorHAnsi" w:hint="eastAsia"/>
          <w:szCs w:val="21"/>
        </w:rPr>
        <w:t>ヤケヒョウヒダニ</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コナヒョウヒダニ</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スギ</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color w:val="000000"/>
          <w:szCs w:val="21"/>
        </w:rPr>
        <w:t>ヒノキ</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color w:val="000000"/>
          <w:szCs w:val="21"/>
        </w:rPr>
        <w:t>ブタクサ</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color w:val="000000"/>
          <w:szCs w:val="21"/>
        </w:rPr>
        <w:t>カモガヤ</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color w:val="000000"/>
          <w:szCs w:val="21"/>
        </w:rPr>
        <w:t>ハンノキ</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szCs w:val="21"/>
        </w:rPr>
        <w:t>アスペルギルス</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color w:val="000000"/>
          <w:szCs w:val="21"/>
        </w:rPr>
        <w:t>アルテルナリア</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color w:val="000000"/>
          <w:szCs w:val="21"/>
        </w:rPr>
        <w:t>カンジダ</w:t>
      </w:r>
      <w:r w:rsidRPr="00F53D44">
        <w:rPr>
          <w:rFonts w:asciiTheme="minorEastAsia" w:eastAsiaTheme="minorEastAsia" w:hAnsiTheme="minorEastAsia" w:cstheme="majorHAnsi"/>
          <w:color w:val="000000"/>
          <w:szCs w:val="21"/>
        </w:rPr>
        <w:t xml:space="preserve">, </w:t>
      </w:r>
      <w:r w:rsidRPr="00F53D44">
        <w:rPr>
          <w:rFonts w:asciiTheme="minorEastAsia" w:eastAsiaTheme="minorEastAsia" w:hAnsiTheme="minorEastAsia" w:cstheme="majorHAnsi" w:hint="eastAsia"/>
          <w:szCs w:val="21"/>
        </w:rPr>
        <w:t>ゴキブリ</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ガ</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イヌ</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ネコ</w:t>
      </w:r>
      <w:r w:rsidR="00870A4D" w:rsidRPr="00F91989">
        <w:rPr>
          <w:rFonts w:asciiTheme="minorEastAsia" w:eastAsiaTheme="minorEastAsia" w:hAnsiTheme="minorEastAsia" w:cstheme="majorHAnsi"/>
          <w:szCs w:val="21"/>
        </w:rPr>
        <w:t>,</w:t>
      </w:r>
      <w:r w:rsidRPr="00F53D44">
        <w:rPr>
          <w:rFonts w:asciiTheme="minorEastAsia" w:eastAsiaTheme="minorEastAsia" w:hAnsiTheme="minorEastAsia" w:cstheme="majorHAnsi" w:hint="eastAsia"/>
          <w:szCs w:val="21"/>
        </w:rPr>
        <w:t>白血球数</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好酸球比率</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好中球比率</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好塩基球比率</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血清因子）</w:t>
      </w:r>
    </w:p>
    <w:p w14:paraId="309951D9" w14:textId="77777777" w:rsidR="00870A4D" w:rsidRPr="00F53D44" w:rsidRDefault="00870A4D" w:rsidP="00870A4D">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・気道炎症値（</w:t>
      </w:r>
      <w:proofErr w:type="spellStart"/>
      <w:r w:rsidRPr="00F53D44">
        <w:rPr>
          <w:rFonts w:asciiTheme="minorEastAsia" w:eastAsiaTheme="minorEastAsia" w:hAnsiTheme="minorEastAsia" w:cstheme="majorHAnsi" w:hint="eastAsia"/>
          <w:szCs w:val="21"/>
        </w:rPr>
        <w:t>FeNO</w:t>
      </w:r>
      <w:proofErr w:type="spellEnd"/>
      <w:r w:rsidRPr="00F53D44">
        <w:rPr>
          <w:rFonts w:asciiTheme="minorEastAsia" w:eastAsiaTheme="minorEastAsia" w:hAnsiTheme="minorEastAsia" w:cstheme="majorHAnsi" w:hint="eastAsia"/>
          <w:szCs w:val="21"/>
        </w:rPr>
        <w:t>）</w:t>
      </w:r>
    </w:p>
    <w:p w14:paraId="58F0F72A" w14:textId="77777777" w:rsidR="00870A4D" w:rsidRPr="00F53D44" w:rsidRDefault="00870A4D" w:rsidP="00870A4D">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・喘息増悪の有無や回数</w:t>
      </w:r>
    </w:p>
    <w:p w14:paraId="2F46F959" w14:textId="24D32DD2" w:rsidR="00870A4D" w:rsidRPr="00F53D44" w:rsidRDefault="00870A4D" w:rsidP="00870A4D">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・喘息の問診表スコア、効果判定スコア</w:t>
      </w:r>
    </w:p>
    <w:p w14:paraId="72F465C9" w14:textId="77777777" w:rsidR="00870A4D" w:rsidRPr="00BC2B9D" w:rsidRDefault="00870A4D" w:rsidP="00870A4D">
      <w:pPr>
        <w:tabs>
          <w:tab w:val="left" w:pos="426"/>
          <w:tab w:val="left" w:pos="709"/>
          <w:tab w:val="left" w:pos="1134"/>
        </w:tabs>
        <w:jc w:val="left"/>
        <w:rPr>
          <w:rFonts w:asciiTheme="minorEastAsia" w:eastAsiaTheme="minorEastAsia" w:hAnsiTheme="minorEastAsia" w:cstheme="majorHAnsi"/>
          <w:szCs w:val="21"/>
        </w:rPr>
      </w:pPr>
    </w:p>
    <w:p w14:paraId="6AFEACE2" w14:textId="34B074B2" w:rsidR="00884967" w:rsidRDefault="00870A4D" w:rsidP="00884967">
      <w:pPr>
        <w:tabs>
          <w:tab w:val="left" w:pos="426"/>
          <w:tab w:val="left" w:pos="709"/>
          <w:tab w:val="left" w:pos="1134"/>
        </w:tabs>
        <w:rPr>
          <w:rFonts w:asciiTheme="minorEastAsia" w:eastAsiaTheme="minorEastAsia" w:hAnsiTheme="minorEastAsia" w:cstheme="majorHAnsi"/>
          <w:szCs w:val="21"/>
        </w:rPr>
      </w:pPr>
      <w:r w:rsidRPr="004A053F">
        <w:rPr>
          <w:rFonts w:asciiTheme="minorEastAsia" w:eastAsiaTheme="minorEastAsia" w:hAnsiTheme="minorEastAsia" w:cstheme="majorHAnsi" w:hint="eastAsia"/>
          <w:szCs w:val="21"/>
        </w:rPr>
        <w:t>●</w:t>
      </w:r>
      <w:r w:rsidR="00884967" w:rsidRPr="004A053F">
        <w:rPr>
          <w:rFonts w:asciiTheme="minorEastAsia" w:eastAsiaTheme="minorEastAsia" w:hAnsiTheme="minorEastAsia" w:cstheme="majorHAnsi" w:hint="eastAsia"/>
          <w:szCs w:val="21"/>
        </w:rPr>
        <w:t>年次評価項目</w:t>
      </w:r>
      <w:r w:rsidR="00884967" w:rsidRPr="004A053F">
        <w:rPr>
          <w:rFonts w:asciiTheme="minorEastAsia" w:eastAsiaTheme="minorEastAsia" w:hAnsiTheme="minorEastAsia" w:cstheme="majorHAnsi"/>
          <w:szCs w:val="21"/>
        </w:rPr>
        <w:t xml:space="preserve"> (</w:t>
      </w:r>
      <w:r w:rsidR="00884967" w:rsidRPr="004A053F">
        <w:rPr>
          <w:rFonts w:asciiTheme="minorEastAsia" w:eastAsiaTheme="minorEastAsia" w:hAnsiTheme="minorEastAsia" w:cstheme="majorHAnsi" w:hint="eastAsia"/>
          <w:szCs w:val="21"/>
        </w:rPr>
        <w:t>登録基準日から</w:t>
      </w:r>
      <w:r w:rsidR="00884967" w:rsidRPr="004A053F">
        <w:rPr>
          <w:rFonts w:asciiTheme="minorEastAsia" w:eastAsiaTheme="minorEastAsia" w:hAnsiTheme="minorEastAsia" w:cstheme="majorHAnsi"/>
          <w:szCs w:val="21"/>
        </w:rPr>
        <w:t>1</w:t>
      </w:r>
      <w:r w:rsidR="00884967" w:rsidRPr="004A053F">
        <w:rPr>
          <w:rFonts w:asciiTheme="minorEastAsia" w:eastAsiaTheme="minorEastAsia" w:hAnsiTheme="minorEastAsia" w:cstheme="majorHAnsi" w:hint="eastAsia"/>
          <w:szCs w:val="21"/>
        </w:rPr>
        <w:t>年おき</w:t>
      </w:r>
      <w:r w:rsidR="00884967" w:rsidRPr="004A053F">
        <w:rPr>
          <w:rFonts w:asciiTheme="minorEastAsia" w:eastAsiaTheme="minorEastAsia" w:hAnsiTheme="minorEastAsia" w:cstheme="majorHAnsi"/>
          <w:szCs w:val="21"/>
        </w:rPr>
        <w:t>)</w:t>
      </w:r>
      <w:r w:rsidRPr="004A053F">
        <w:rPr>
          <w:rFonts w:asciiTheme="minorEastAsia" w:eastAsiaTheme="minorEastAsia" w:hAnsiTheme="minorEastAsia" w:cstheme="majorHAnsi"/>
          <w:szCs w:val="21"/>
        </w:rPr>
        <w:t xml:space="preserve"> </w:t>
      </w:r>
      <w:r>
        <w:rPr>
          <w:rFonts w:asciiTheme="minorEastAsia" w:eastAsiaTheme="minorEastAsia" w:hAnsiTheme="minorEastAsia" w:cstheme="majorHAnsi" w:hint="eastAsia"/>
          <w:szCs w:val="21"/>
        </w:rPr>
        <w:t>（専門的な内容も含まれるため、一部簡略化しています）</w:t>
      </w:r>
    </w:p>
    <w:p w14:paraId="29873E63" w14:textId="133CF021" w:rsidR="00870A4D" w:rsidRPr="00F53D44" w:rsidRDefault="00870A4D" w:rsidP="00884967">
      <w:pPr>
        <w:tabs>
          <w:tab w:val="left" w:pos="426"/>
          <w:tab w:val="left" w:pos="709"/>
          <w:tab w:val="left" w:pos="1134"/>
        </w:tabs>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・投与中の薬剤</w:t>
      </w:r>
    </w:p>
    <w:p w14:paraId="0471BC95" w14:textId="35F5E880" w:rsidR="00870A4D" w:rsidRPr="00F53D44" w:rsidRDefault="00870A4D" w:rsidP="00884967">
      <w:pPr>
        <w:tabs>
          <w:tab w:val="left" w:pos="426"/>
          <w:tab w:val="left" w:pos="709"/>
          <w:tab w:val="left" w:pos="1134"/>
        </w:tabs>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lastRenderedPageBreak/>
        <w:t>・過去１年間の喘息増悪回数や入院回数</w:t>
      </w:r>
    </w:p>
    <w:p w14:paraId="6808506B" w14:textId="7FAE70F3" w:rsidR="00870A4D" w:rsidRPr="00F53D44" w:rsidRDefault="00870A4D" w:rsidP="00884967">
      <w:pPr>
        <w:tabs>
          <w:tab w:val="left" w:pos="426"/>
          <w:tab w:val="left" w:pos="709"/>
          <w:tab w:val="left" w:pos="1134"/>
        </w:tabs>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・経口ステロイドの連用の有無</w:t>
      </w:r>
    </w:p>
    <w:p w14:paraId="7283E995" w14:textId="749AB3E4" w:rsidR="00910F14" w:rsidRDefault="00870A4D" w:rsidP="00D64EE0">
      <w:pPr>
        <w:tabs>
          <w:tab w:val="left" w:pos="426"/>
          <w:tab w:val="left" w:pos="709"/>
          <w:tab w:val="left" w:pos="1134"/>
        </w:tabs>
        <w:jc w:val="left"/>
        <w:rPr>
          <w:rFonts w:asciiTheme="minorEastAsia" w:eastAsiaTheme="minorEastAsia" w:hAnsiTheme="minorEastAsia" w:cstheme="majorHAnsi"/>
          <w:szCs w:val="21"/>
        </w:rPr>
      </w:pPr>
      <w:r w:rsidRPr="00F85FBE">
        <w:rPr>
          <w:rFonts w:asciiTheme="minorEastAsia" w:eastAsiaTheme="minorEastAsia" w:hAnsiTheme="minorEastAsia" w:cstheme="majorHAnsi" w:hint="eastAsia"/>
          <w:szCs w:val="21"/>
        </w:rPr>
        <w:t>・</w:t>
      </w:r>
      <w:r w:rsidRPr="00F53D44">
        <w:rPr>
          <w:rFonts w:asciiTheme="minorEastAsia" w:eastAsiaTheme="minorEastAsia" w:hAnsiTheme="minorEastAsia" w:cstheme="majorHAnsi" w:hint="eastAsia"/>
          <w:szCs w:val="21"/>
        </w:rPr>
        <w:t>呼吸機能検査、気道可逆性検査データ（</w:t>
      </w:r>
      <w:r w:rsidRPr="00F53D44">
        <w:rPr>
          <w:rFonts w:asciiTheme="minorEastAsia" w:eastAsiaTheme="minorEastAsia" w:hAnsiTheme="minorEastAsia" w:cstheme="majorHAnsi"/>
          <w:szCs w:val="21"/>
        </w:rPr>
        <w:t>FEV</w:t>
      </w:r>
      <w:r w:rsidRPr="00F53D44">
        <w:rPr>
          <w:rFonts w:asciiTheme="minorEastAsia" w:eastAsiaTheme="minorEastAsia" w:hAnsiTheme="minorEastAsia" w:cstheme="majorHAnsi"/>
          <w:szCs w:val="21"/>
          <w:vertAlign w:val="subscript"/>
        </w:rPr>
        <w:t>1</w:t>
      </w:r>
      <w:r w:rsidRPr="00F53D44">
        <w:rPr>
          <w:rFonts w:asciiTheme="minorEastAsia" w:eastAsiaTheme="minorEastAsia" w:hAnsiTheme="minorEastAsia" w:cstheme="majorHAnsi"/>
          <w:szCs w:val="21"/>
        </w:rPr>
        <w:t>, FVC, FEV</w:t>
      </w:r>
      <w:r w:rsidRPr="00F53D44">
        <w:rPr>
          <w:rFonts w:asciiTheme="minorEastAsia" w:eastAsiaTheme="minorEastAsia" w:hAnsiTheme="minorEastAsia" w:cstheme="majorHAnsi"/>
          <w:szCs w:val="21"/>
          <w:vertAlign w:val="subscript"/>
        </w:rPr>
        <w:t>1</w:t>
      </w:r>
      <w:r w:rsidRPr="00F53D44">
        <w:rPr>
          <w:rFonts w:asciiTheme="minorEastAsia" w:eastAsiaTheme="minorEastAsia" w:hAnsiTheme="minorEastAsia" w:cstheme="majorHAnsi" w:hint="eastAsia"/>
          <w:szCs w:val="21"/>
        </w:rPr>
        <w:t>予測値</w:t>
      </w:r>
      <w:r w:rsidRPr="00F53D44">
        <w:rPr>
          <w:rFonts w:asciiTheme="minorEastAsia" w:eastAsiaTheme="minorEastAsia" w:hAnsiTheme="minorEastAsia" w:cstheme="majorHAnsi"/>
          <w:szCs w:val="21"/>
        </w:rPr>
        <w:t>, FVC</w:t>
      </w:r>
      <w:r w:rsidRPr="00F53D44">
        <w:rPr>
          <w:rFonts w:asciiTheme="minorEastAsia" w:eastAsiaTheme="minorEastAsia" w:hAnsiTheme="minorEastAsia" w:cstheme="majorHAnsi" w:hint="eastAsia"/>
          <w:szCs w:val="21"/>
        </w:rPr>
        <w:t>予測値</w:t>
      </w:r>
      <w:r w:rsidRPr="00F53D44">
        <w:rPr>
          <w:rFonts w:asciiTheme="minorEastAsia" w:eastAsiaTheme="minorEastAsia" w:hAnsiTheme="minorEastAsia" w:cstheme="majorHAnsi"/>
          <w:szCs w:val="21"/>
        </w:rPr>
        <w:t>, %V</w:t>
      </w:r>
      <w:r w:rsidRPr="00F53D44">
        <w:rPr>
          <w:rFonts w:asciiTheme="minorEastAsia" w:eastAsiaTheme="minorEastAsia" w:hAnsiTheme="minorEastAsia" w:cstheme="majorHAnsi"/>
          <w:szCs w:val="21"/>
          <w:vertAlign w:val="subscript"/>
        </w:rPr>
        <w:t>50</w:t>
      </w:r>
      <w:r w:rsidRPr="00F53D44">
        <w:rPr>
          <w:rFonts w:asciiTheme="minorEastAsia" w:eastAsiaTheme="minorEastAsia" w:hAnsiTheme="minorEastAsia" w:cstheme="majorHAnsi"/>
          <w:szCs w:val="21"/>
        </w:rPr>
        <w:t>, %V</w:t>
      </w:r>
      <w:r w:rsidRPr="00F53D44">
        <w:rPr>
          <w:rFonts w:asciiTheme="minorEastAsia" w:eastAsiaTheme="minorEastAsia" w:hAnsiTheme="minorEastAsia" w:cstheme="majorHAnsi"/>
          <w:szCs w:val="21"/>
          <w:vertAlign w:val="subscript"/>
        </w:rPr>
        <w:t>25</w:t>
      </w:r>
      <w:r w:rsidRPr="00F53D44">
        <w:rPr>
          <w:rFonts w:asciiTheme="minorEastAsia" w:eastAsiaTheme="minorEastAsia" w:hAnsiTheme="minorEastAsia" w:cstheme="majorHAnsi"/>
          <w:szCs w:val="21"/>
        </w:rPr>
        <w:t>, %MM</w:t>
      </w:r>
      <w:r w:rsidR="00F53D44">
        <w:rPr>
          <w:rFonts w:asciiTheme="minorEastAsia" w:eastAsiaTheme="minorEastAsia" w:hAnsiTheme="minorEastAsia" w:cstheme="majorHAnsi" w:hint="eastAsia"/>
          <w:szCs w:val="21"/>
        </w:rPr>
        <w:t>F</w:t>
      </w:r>
      <w:r w:rsidRPr="00F53D44">
        <w:rPr>
          <w:rFonts w:asciiTheme="minorEastAsia" w:eastAsiaTheme="minorEastAsia" w:hAnsiTheme="minorEastAsia" w:cstheme="majorHAnsi" w:hint="eastAsia"/>
          <w:szCs w:val="21"/>
        </w:rPr>
        <w:t>値）</w:t>
      </w:r>
    </w:p>
    <w:p w14:paraId="4274F5E4" w14:textId="6E31C066" w:rsidR="00765642" w:rsidRDefault="00910F14">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・血液検査データ（</w:t>
      </w:r>
      <w:r w:rsidRPr="00F53D44">
        <w:rPr>
          <w:rFonts w:asciiTheme="minorEastAsia" w:eastAsiaTheme="minorEastAsia" w:hAnsiTheme="minorEastAsia" w:cstheme="majorHAnsi" w:hint="eastAsia"/>
          <w:color w:val="000000"/>
          <w:szCs w:val="21"/>
        </w:rPr>
        <w:t>総</w:t>
      </w:r>
      <w:r w:rsidRPr="00F53D44">
        <w:rPr>
          <w:rFonts w:asciiTheme="minorEastAsia" w:eastAsiaTheme="minorEastAsia" w:hAnsiTheme="minorEastAsia" w:cstheme="majorHAnsi"/>
          <w:color w:val="000000"/>
          <w:szCs w:val="21"/>
        </w:rPr>
        <w:t>IgE (IU/ml)</w:t>
      </w:r>
      <w:r w:rsidRPr="00BC2B9D">
        <w:rPr>
          <w:rFonts w:asciiTheme="minorEastAsia" w:eastAsiaTheme="minorEastAsia" w:hAnsiTheme="minorEastAsia" w:cstheme="majorHAnsi" w:hint="eastAsia"/>
          <w:szCs w:val="21"/>
        </w:rPr>
        <w:t>,</w:t>
      </w:r>
      <w:r w:rsidRPr="00F53D44">
        <w:rPr>
          <w:rFonts w:asciiTheme="minorEastAsia" w:eastAsiaTheme="minorEastAsia" w:hAnsiTheme="minorEastAsia" w:cstheme="majorHAnsi" w:hint="eastAsia"/>
          <w:szCs w:val="21"/>
        </w:rPr>
        <w:t>白血球数</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好酸球比率</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好中球比率</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好塩基球比率</w:t>
      </w:r>
      <w:r w:rsidRPr="00F53D44">
        <w:rPr>
          <w:rFonts w:asciiTheme="minorEastAsia" w:eastAsiaTheme="minorEastAsia" w:hAnsiTheme="minorEastAsia" w:cstheme="majorHAnsi"/>
          <w:szCs w:val="21"/>
        </w:rPr>
        <w:t xml:space="preserve">, </w:t>
      </w:r>
      <w:r w:rsidRPr="00F53D44">
        <w:rPr>
          <w:rFonts w:asciiTheme="minorEastAsia" w:eastAsiaTheme="minorEastAsia" w:hAnsiTheme="minorEastAsia" w:cstheme="majorHAnsi" w:hint="eastAsia"/>
          <w:szCs w:val="21"/>
        </w:rPr>
        <w:t>血清因子）</w:t>
      </w:r>
    </w:p>
    <w:p w14:paraId="54C55E3B" w14:textId="2A2AB387" w:rsidR="003925FF" w:rsidRDefault="003925FF">
      <w:pPr>
        <w:tabs>
          <w:tab w:val="left" w:pos="426"/>
          <w:tab w:val="left" w:pos="709"/>
          <w:tab w:val="left" w:pos="1134"/>
        </w:tabs>
        <w:jc w:val="left"/>
        <w:rPr>
          <w:rFonts w:asciiTheme="minorEastAsia" w:eastAsiaTheme="minorEastAsia" w:hAnsiTheme="minorEastAsia" w:cstheme="majorHAnsi"/>
          <w:szCs w:val="21"/>
        </w:rPr>
      </w:pPr>
      <w:r>
        <w:rPr>
          <w:rFonts w:asciiTheme="minorEastAsia" w:eastAsiaTheme="minorEastAsia" w:hAnsiTheme="minorEastAsia" w:cstheme="majorHAnsi" w:hint="eastAsia"/>
          <w:szCs w:val="21"/>
        </w:rPr>
        <w:t>・保存用血清採取</w:t>
      </w:r>
    </w:p>
    <w:p w14:paraId="405EBE48" w14:textId="6720533E" w:rsidR="00765642" w:rsidRPr="00765642" w:rsidRDefault="00765642" w:rsidP="00910F14">
      <w:pPr>
        <w:tabs>
          <w:tab w:val="left" w:pos="426"/>
          <w:tab w:val="left" w:pos="709"/>
          <w:tab w:val="left" w:pos="1134"/>
        </w:tabs>
        <w:jc w:val="left"/>
        <w:rPr>
          <w:rFonts w:asciiTheme="minorEastAsia" w:eastAsiaTheme="minorEastAsia" w:hAnsiTheme="minorEastAsia" w:cstheme="majorHAnsi"/>
          <w:szCs w:val="21"/>
        </w:rPr>
      </w:pPr>
      <w:r>
        <w:rPr>
          <w:rFonts w:asciiTheme="minorEastAsia" w:eastAsiaTheme="minorEastAsia" w:hAnsiTheme="minorEastAsia" w:cstheme="majorHAnsi" w:hint="eastAsia"/>
          <w:szCs w:val="21"/>
        </w:rPr>
        <w:t>・DNA検査（</w:t>
      </w:r>
      <w:r w:rsidRPr="007838DA">
        <w:rPr>
          <w:rFonts w:asciiTheme="minorEastAsia" w:eastAsiaTheme="minorEastAsia" w:hAnsiTheme="minorEastAsia" w:cstheme="majorHAnsi"/>
          <w:szCs w:val="21"/>
        </w:rPr>
        <w:t>全血5 mlを専用管に追加で採取</w:t>
      </w:r>
      <w:r>
        <w:rPr>
          <w:rFonts w:asciiTheme="minorEastAsia" w:eastAsiaTheme="minorEastAsia" w:hAnsiTheme="minorEastAsia" w:cstheme="majorHAnsi" w:hint="eastAsia"/>
          <w:szCs w:val="21"/>
        </w:rPr>
        <w:t>し、</w:t>
      </w:r>
      <w:r w:rsidRPr="007838DA">
        <w:rPr>
          <w:rFonts w:asciiTheme="minorEastAsia" w:eastAsiaTheme="minorEastAsia" w:hAnsiTheme="minorEastAsia" w:cstheme="majorHAnsi"/>
          <w:szCs w:val="21"/>
        </w:rPr>
        <w:t>研究期間内に一度のみ行</w:t>
      </w:r>
      <w:r>
        <w:rPr>
          <w:rFonts w:asciiTheme="minorEastAsia" w:eastAsiaTheme="minorEastAsia" w:hAnsiTheme="minorEastAsia" w:cstheme="majorHAnsi" w:hint="eastAsia"/>
          <w:szCs w:val="21"/>
        </w:rPr>
        <w:t>います）</w:t>
      </w:r>
    </w:p>
    <w:p w14:paraId="7888DE94" w14:textId="35FB44BC" w:rsidR="00870A4D" w:rsidRDefault="00870A4D" w:rsidP="00D64EE0">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w:t>
      </w:r>
      <w:r w:rsidR="00F53D44" w:rsidRPr="00F53D44">
        <w:rPr>
          <w:rFonts w:asciiTheme="minorEastAsia" w:eastAsiaTheme="minorEastAsia" w:hAnsiTheme="minorEastAsia" w:cstheme="majorHAnsi" w:hint="eastAsia"/>
          <w:szCs w:val="21"/>
        </w:rPr>
        <w:t>各種</w:t>
      </w:r>
      <w:r w:rsidRPr="00F53D44">
        <w:rPr>
          <w:rFonts w:asciiTheme="minorEastAsia" w:eastAsiaTheme="minorEastAsia" w:hAnsiTheme="minorEastAsia" w:cstheme="majorHAnsi" w:hint="eastAsia"/>
          <w:szCs w:val="21"/>
        </w:rPr>
        <w:t>検査日</w:t>
      </w:r>
    </w:p>
    <w:p w14:paraId="32533A2F" w14:textId="193FF00E" w:rsidR="00F53D44" w:rsidRPr="00F53D44" w:rsidRDefault="00F53D44" w:rsidP="00D64EE0">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・気道炎症値（</w:t>
      </w:r>
      <w:proofErr w:type="spellStart"/>
      <w:r w:rsidRPr="00F53D44">
        <w:rPr>
          <w:rFonts w:asciiTheme="minorEastAsia" w:eastAsiaTheme="minorEastAsia" w:hAnsiTheme="minorEastAsia" w:cstheme="majorHAnsi" w:hint="eastAsia"/>
          <w:szCs w:val="21"/>
        </w:rPr>
        <w:t>FeNO</w:t>
      </w:r>
      <w:proofErr w:type="spellEnd"/>
      <w:r w:rsidRPr="00F53D44">
        <w:rPr>
          <w:rFonts w:asciiTheme="minorEastAsia" w:eastAsiaTheme="minorEastAsia" w:hAnsiTheme="minorEastAsia" w:cstheme="majorHAnsi" w:hint="eastAsia"/>
          <w:szCs w:val="21"/>
        </w:rPr>
        <w:t>）</w:t>
      </w:r>
    </w:p>
    <w:p w14:paraId="52F7B995" w14:textId="4FC9CC56" w:rsidR="00870A4D" w:rsidRDefault="00870A4D" w:rsidP="00D64EE0">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w:t>
      </w:r>
      <w:r w:rsidR="00F53D44" w:rsidRPr="00F53D44">
        <w:rPr>
          <w:rFonts w:asciiTheme="minorEastAsia" w:eastAsiaTheme="minorEastAsia" w:hAnsiTheme="minorEastAsia" w:cstheme="majorHAnsi" w:hint="eastAsia"/>
          <w:szCs w:val="21"/>
        </w:rPr>
        <w:t>投与中の</w:t>
      </w:r>
      <w:r w:rsidRPr="00F53D44">
        <w:rPr>
          <w:rFonts w:asciiTheme="minorEastAsia" w:eastAsiaTheme="minorEastAsia" w:hAnsiTheme="minorEastAsia" w:cstheme="majorHAnsi" w:hint="eastAsia"/>
          <w:szCs w:val="21"/>
        </w:rPr>
        <w:t>生物学的製剤の効果判定</w:t>
      </w:r>
    </w:p>
    <w:p w14:paraId="6770C724" w14:textId="05AEE8F7" w:rsidR="00F53D44" w:rsidRPr="00F53D44" w:rsidRDefault="00F53D44" w:rsidP="00F85FBE">
      <w:pPr>
        <w:tabs>
          <w:tab w:val="left" w:pos="426"/>
          <w:tab w:val="left" w:pos="709"/>
          <w:tab w:val="left" w:pos="1134"/>
        </w:tabs>
        <w:jc w:val="left"/>
        <w:rPr>
          <w:rFonts w:asciiTheme="minorEastAsia" w:eastAsiaTheme="minorEastAsia" w:hAnsiTheme="minorEastAsia" w:cstheme="majorHAnsi"/>
          <w:szCs w:val="21"/>
        </w:rPr>
      </w:pPr>
      <w:r>
        <w:rPr>
          <w:rFonts w:asciiTheme="minorEastAsia" w:eastAsiaTheme="minorEastAsia" w:hAnsiTheme="minorEastAsia" w:cstheme="majorHAnsi" w:hint="eastAsia"/>
          <w:szCs w:val="21"/>
        </w:rPr>
        <w:t>・</w:t>
      </w:r>
      <w:r w:rsidRPr="00F53D44">
        <w:rPr>
          <w:rFonts w:asciiTheme="minorEastAsia" w:eastAsiaTheme="minorEastAsia" w:hAnsiTheme="minorEastAsia" w:cstheme="majorHAnsi" w:hint="eastAsia"/>
          <w:szCs w:val="21"/>
        </w:rPr>
        <w:t>喘息の問診表スコア、効果判定スコア</w:t>
      </w:r>
    </w:p>
    <w:p w14:paraId="06218547" w14:textId="402E9FBE" w:rsidR="00F53D44" w:rsidRPr="00F53D44" w:rsidRDefault="00F53D44" w:rsidP="00D64EE0">
      <w:pPr>
        <w:tabs>
          <w:tab w:val="left" w:pos="426"/>
          <w:tab w:val="left" w:pos="709"/>
          <w:tab w:val="left" w:pos="1134"/>
        </w:tabs>
        <w:jc w:val="left"/>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・胸部CT検査の有無</w:t>
      </w:r>
    </w:p>
    <w:p w14:paraId="00D88EFD" w14:textId="45F991D4" w:rsidR="00F53D44" w:rsidRPr="00F85FBE" w:rsidRDefault="00F53D44" w:rsidP="00F53D44">
      <w:pPr>
        <w:tabs>
          <w:tab w:val="left" w:pos="426"/>
          <w:tab w:val="left" w:pos="709"/>
          <w:tab w:val="left" w:pos="1134"/>
        </w:tabs>
        <w:rPr>
          <w:rFonts w:asciiTheme="minorEastAsia" w:eastAsiaTheme="minorEastAsia" w:hAnsiTheme="minorEastAsia" w:cstheme="majorHAnsi"/>
          <w:szCs w:val="21"/>
        </w:rPr>
      </w:pPr>
      <w:r w:rsidRPr="00F53D44">
        <w:rPr>
          <w:rFonts w:asciiTheme="minorEastAsia" w:eastAsiaTheme="minorEastAsia" w:hAnsiTheme="minorEastAsia" w:cstheme="majorHAnsi" w:hint="eastAsia"/>
          <w:szCs w:val="21"/>
        </w:rPr>
        <w:t>・最終通院状況（</w:t>
      </w:r>
      <w:r w:rsidRPr="00F85FBE">
        <w:rPr>
          <w:rFonts w:asciiTheme="minorEastAsia" w:eastAsiaTheme="minorEastAsia" w:hAnsiTheme="minorEastAsia" w:cs="游ゴシック Light" w:hint="eastAsia"/>
          <w:szCs w:val="21"/>
        </w:rPr>
        <w:t>通院中／通院中断、通院中断の理由</w:t>
      </w:r>
      <w:r w:rsidRPr="00F53D44">
        <w:rPr>
          <w:rFonts w:asciiTheme="minorEastAsia" w:eastAsiaTheme="minorEastAsia" w:hAnsiTheme="minorEastAsia" w:cstheme="majorHAnsi" w:hint="eastAsia"/>
          <w:szCs w:val="21"/>
        </w:rPr>
        <w:t>）</w:t>
      </w:r>
    </w:p>
    <w:p w14:paraId="020C98FA" w14:textId="77777777" w:rsidR="00F53D44" w:rsidRDefault="00F53D44" w:rsidP="00870A4D">
      <w:pPr>
        <w:tabs>
          <w:tab w:val="left" w:pos="426"/>
          <w:tab w:val="left" w:pos="709"/>
          <w:tab w:val="left" w:pos="1134"/>
        </w:tabs>
        <w:ind w:firstLineChars="50" w:firstLine="105"/>
        <w:jc w:val="left"/>
        <w:rPr>
          <w:rFonts w:asciiTheme="minorEastAsia" w:eastAsiaTheme="minorEastAsia" w:hAnsiTheme="minorEastAsia" w:cstheme="majorHAnsi"/>
          <w:szCs w:val="21"/>
        </w:rPr>
      </w:pPr>
    </w:p>
    <w:p w14:paraId="5AEE67AB" w14:textId="07DB3B86" w:rsidR="00A71696" w:rsidRDefault="00A71696" w:rsidP="00870A4D">
      <w:pPr>
        <w:tabs>
          <w:tab w:val="left" w:pos="426"/>
          <w:tab w:val="left" w:pos="709"/>
          <w:tab w:val="left" w:pos="1134"/>
        </w:tabs>
        <w:ind w:firstLineChars="50" w:firstLine="105"/>
        <w:jc w:val="left"/>
        <w:rPr>
          <w:rFonts w:asciiTheme="minorEastAsia" w:eastAsiaTheme="minorEastAsia" w:hAnsiTheme="minorEastAsia" w:cstheme="majorHAnsi"/>
          <w:szCs w:val="21"/>
        </w:rPr>
      </w:pPr>
      <w:r>
        <w:rPr>
          <w:rFonts w:asciiTheme="minorEastAsia" w:eastAsiaTheme="minorEastAsia" w:hAnsiTheme="minorEastAsia" w:cstheme="majorHAnsi" w:hint="eastAsia"/>
          <w:szCs w:val="21"/>
        </w:rPr>
        <w:t>●DNA検査について</w:t>
      </w:r>
    </w:p>
    <w:p w14:paraId="3B689B5B" w14:textId="1E42816A" w:rsidR="00092AB4" w:rsidRPr="00092AB4" w:rsidRDefault="00092AB4" w:rsidP="00092AB4">
      <w:pPr>
        <w:tabs>
          <w:tab w:val="left" w:pos="426"/>
          <w:tab w:val="left" w:pos="709"/>
          <w:tab w:val="left" w:pos="1134"/>
        </w:tabs>
        <w:ind w:firstLineChars="50" w:firstLine="105"/>
        <w:jc w:val="left"/>
        <w:rPr>
          <w:rFonts w:asciiTheme="minorEastAsia" w:eastAsiaTheme="minorEastAsia" w:hAnsiTheme="minorEastAsia" w:cstheme="majorHAnsi"/>
          <w:szCs w:val="21"/>
        </w:rPr>
      </w:pPr>
      <w:r w:rsidRPr="00092AB4">
        <w:rPr>
          <w:rFonts w:asciiTheme="minorEastAsia" w:eastAsiaTheme="minorEastAsia" w:hAnsiTheme="minorEastAsia" w:cstheme="majorHAnsi" w:hint="eastAsia"/>
          <w:szCs w:val="21"/>
        </w:rPr>
        <w:t>本研究では、血液からDNAを解析し、遺伝子のごくわずかな違い（SNP：Single Nucleotide Polymorphism〈一塩基多型〉といいます）を調べます。SNPとは、人の遺伝情報（DNA）の中の「一文字分」の違いのことで、多くの人に共通して存在するごく自然な個人差です。</w:t>
      </w:r>
    </w:p>
    <w:p w14:paraId="371CC9E0" w14:textId="77777777" w:rsidR="00092AB4" w:rsidRPr="00092AB4" w:rsidRDefault="00092AB4" w:rsidP="00092AB4">
      <w:pPr>
        <w:tabs>
          <w:tab w:val="left" w:pos="426"/>
          <w:tab w:val="left" w:pos="709"/>
          <w:tab w:val="left" w:pos="1134"/>
        </w:tabs>
        <w:ind w:firstLineChars="50" w:firstLine="105"/>
        <w:jc w:val="left"/>
        <w:rPr>
          <w:rFonts w:asciiTheme="minorEastAsia" w:eastAsiaTheme="minorEastAsia" w:hAnsiTheme="minorEastAsia" w:cstheme="majorHAnsi"/>
          <w:szCs w:val="21"/>
        </w:rPr>
      </w:pPr>
      <w:r w:rsidRPr="00092AB4">
        <w:rPr>
          <w:rFonts w:asciiTheme="minorEastAsia" w:eastAsiaTheme="minorEastAsia" w:hAnsiTheme="minorEastAsia" w:cstheme="majorHAnsi" w:hint="eastAsia"/>
          <w:szCs w:val="21"/>
        </w:rPr>
        <w:t xml:space="preserve">　このようなSNPの違いは、病気のなりやすさや薬の効き方の違いに関係していることがあります。たとえば、同じ薬を使っても効果が強い人と弱い人がいることがあり、SNPの違いがその原因の一つと考えられています。</w:t>
      </w:r>
    </w:p>
    <w:p w14:paraId="66796BB7" w14:textId="312D8580" w:rsidR="00092AB4" w:rsidRPr="00092AB4" w:rsidRDefault="00092AB4" w:rsidP="00092AB4">
      <w:pPr>
        <w:tabs>
          <w:tab w:val="left" w:pos="426"/>
          <w:tab w:val="left" w:pos="709"/>
          <w:tab w:val="left" w:pos="1134"/>
        </w:tabs>
        <w:ind w:firstLineChars="50" w:firstLine="105"/>
        <w:jc w:val="left"/>
        <w:rPr>
          <w:rFonts w:asciiTheme="minorEastAsia" w:eastAsiaTheme="minorEastAsia" w:hAnsiTheme="minorEastAsia" w:cstheme="majorHAnsi"/>
          <w:szCs w:val="21"/>
        </w:rPr>
      </w:pPr>
      <w:r w:rsidRPr="00092AB4">
        <w:rPr>
          <w:rFonts w:asciiTheme="minorEastAsia" w:eastAsiaTheme="minorEastAsia" w:hAnsiTheme="minorEastAsia" w:cstheme="majorHAnsi" w:hint="eastAsia"/>
          <w:szCs w:val="21"/>
        </w:rPr>
        <w:t xml:space="preserve">　本研究では、喘息の治療に使う生物学的製剤の効果に関係するSNPを調べ、どのような遺伝的特徴を持つ方にどの薬がより効果的かを明らかにすることを目的としています。</w:t>
      </w:r>
    </w:p>
    <w:p w14:paraId="39D86756" w14:textId="5B264769" w:rsidR="00092AB4" w:rsidRPr="00F53D44" w:rsidRDefault="00092AB4" w:rsidP="00092AB4">
      <w:pPr>
        <w:tabs>
          <w:tab w:val="left" w:pos="426"/>
          <w:tab w:val="left" w:pos="709"/>
          <w:tab w:val="left" w:pos="1134"/>
        </w:tabs>
        <w:ind w:firstLineChars="50" w:firstLine="105"/>
        <w:jc w:val="left"/>
        <w:rPr>
          <w:rFonts w:asciiTheme="minorEastAsia" w:eastAsiaTheme="minorEastAsia" w:hAnsiTheme="minorEastAsia" w:cstheme="majorHAnsi"/>
          <w:szCs w:val="21"/>
        </w:rPr>
      </w:pPr>
      <w:r w:rsidRPr="00092AB4">
        <w:rPr>
          <w:rFonts w:asciiTheme="minorEastAsia" w:eastAsiaTheme="minorEastAsia" w:hAnsiTheme="minorEastAsia" w:cstheme="majorHAnsi" w:hint="eastAsia"/>
          <w:szCs w:val="21"/>
        </w:rPr>
        <w:t xml:space="preserve">　この検査でわかるのは、病気のなりやすさや薬の効き方など、あくまで「体質の傾向」に関する情報であり、個人の将来の病気の発症や遺伝的疾患を診断するものではありません。</w:t>
      </w:r>
    </w:p>
    <w:p w14:paraId="57B3042E" w14:textId="77777777" w:rsidR="00F53D44" w:rsidRDefault="00F53D44">
      <w:pPr>
        <w:widowControl/>
        <w:jc w:val="left"/>
        <w:rPr>
          <w:rFonts w:asciiTheme="minorEastAsia" w:eastAsiaTheme="minorEastAsia" w:hAnsiTheme="minorEastAsia" w:cstheme="majorHAnsi"/>
          <w:szCs w:val="21"/>
        </w:rPr>
      </w:pPr>
      <w:r>
        <w:rPr>
          <w:rFonts w:asciiTheme="minorEastAsia" w:eastAsiaTheme="minorEastAsia" w:hAnsiTheme="minorEastAsia" w:cstheme="majorHAnsi"/>
          <w:szCs w:val="21"/>
        </w:rPr>
        <w:br w:type="page"/>
      </w:r>
    </w:p>
    <w:p w14:paraId="71395995" w14:textId="03F2E360" w:rsidR="00F53D44" w:rsidRDefault="00F53D44" w:rsidP="00870A4D">
      <w:pPr>
        <w:tabs>
          <w:tab w:val="left" w:pos="426"/>
          <w:tab w:val="left" w:pos="709"/>
          <w:tab w:val="left" w:pos="1134"/>
        </w:tabs>
        <w:ind w:firstLineChars="50" w:firstLine="105"/>
        <w:jc w:val="left"/>
        <w:rPr>
          <w:rFonts w:asciiTheme="minorEastAsia" w:eastAsiaTheme="minorEastAsia" w:hAnsiTheme="minorEastAsia" w:cstheme="majorHAnsi"/>
          <w:szCs w:val="21"/>
        </w:rPr>
      </w:pPr>
      <w:r>
        <w:rPr>
          <w:rFonts w:asciiTheme="minorEastAsia" w:eastAsiaTheme="minorEastAsia" w:hAnsiTheme="minorEastAsia" w:cstheme="majorHAnsi" w:hint="eastAsia"/>
          <w:szCs w:val="21"/>
        </w:rPr>
        <w:lastRenderedPageBreak/>
        <w:t>調査項目に関して、下記の通りまとめ</w:t>
      </w:r>
      <w:r w:rsidR="00910F14">
        <w:rPr>
          <w:rFonts w:asciiTheme="minorEastAsia" w:eastAsiaTheme="minorEastAsia" w:hAnsiTheme="minorEastAsia" w:cstheme="majorHAnsi" w:hint="eastAsia"/>
          <w:szCs w:val="21"/>
        </w:rPr>
        <w:t>ました</w:t>
      </w:r>
      <w:r>
        <w:rPr>
          <w:rFonts w:asciiTheme="minorEastAsia" w:eastAsiaTheme="minorEastAsia" w:hAnsiTheme="minorEastAsia" w:cstheme="majorHAnsi" w:hint="eastAsia"/>
          <w:szCs w:val="21"/>
        </w:rPr>
        <w:t>。</w:t>
      </w:r>
    </w:p>
    <w:p w14:paraId="58A5550D" w14:textId="3AD7D06C" w:rsidR="00F53D44" w:rsidRDefault="00F53D44" w:rsidP="00F53D44">
      <w:pPr>
        <w:widowControl/>
        <w:jc w:val="left"/>
        <w:rPr>
          <w:rFonts w:ascii="Times New Roman" w:eastAsiaTheme="minorEastAsia" w:hAnsi="Times New Roman"/>
          <w:szCs w:val="21"/>
        </w:rPr>
      </w:pPr>
      <w:r w:rsidRPr="00AA5027">
        <w:rPr>
          <w:rFonts w:ascii="Arial" w:eastAsia="ＭＳ Ｐゴシック" w:hAnsi="Arial" w:cs="Arial"/>
          <w:szCs w:val="21"/>
        </w:rPr>
        <w:t>表</w:t>
      </w:r>
      <w:r w:rsidRPr="00FC04A2">
        <w:rPr>
          <w:rFonts w:ascii="Times New Roman" w:eastAsia="ＭＳ Ｐゴシック" w:hAnsi="Times New Roman"/>
          <w:szCs w:val="21"/>
        </w:rPr>
        <w:t>.</w:t>
      </w:r>
      <w:r w:rsidRPr="00AA5027">
        <w:rPr>
          <w:rFonts w:ascii="Arial" w:eastAsia="ＭＳ Ｐゴシック" w:hAnsi="Arial" w:cs="Arial"/>
          <w:szCs w:val="21"/>
        </w:rPr>
        <w:t xml:space="preserve"> </w:t>
      </w:r>
      <w:r w:rsidRPr="00AA5027">
        <w:rPr>
          <w:rFonts w:ascii="Arial" w:eastAsia="ＭＳ Ｐゴシック" w:hAnsi="Arial" w:cs="Arial"/>
          <w:szCs w:val="21"/>
        </w:rPr>
        <w:t>調査項目</w:t>
      </w:r>
    </w:p>
    <w:p w14:paraId="788404AE" w14:textId="390756D7" w:rsidR="004052E5" w:rsidRPr="00FC04A2" w:rsidRDefault="00811713" w:rsidP="00811713">
      <w:pPr>
        <w:tabs>
          <w:tab w:val="left" w:pos="426"/>
          <w:tab w:val="left" w:pos="709"/>
          <w:tab w:val="left" w:pos="1134"/>
        </w:tabs>
        <w:rPr>
          <w:rFonts w:ascii="Times New Roman" w:eastAsia="ＭＳ Ｐゴシック" w:hAnsi="Times New Roman"/>
          <w:szCs w:val="21"/>
        </w:rPr>
      </w:pPr>
      <w:r w:rsidRPr="00FC04A2">
        <w:rPr>
          <w:rFonts w:ascii="Times New Roman" w:eastAsia="ＭＳ Ｐゴシック" w:hAnsi="Times New Roman"/>
          <w:szCs w:val="21"/>
        </w:rPr>
        <w:t xml:space="preserve"> </w:t>
      </w:r>
    </w:p>
    <w:tbl>
      <w:tblPr>
        <w:tblpPr w:leftFromText="142" w:rightFromText="142" w:vertAnchor="page" w:horzAnchor="page" w:tblpX="903" w:tblpY="1896"/>
        <w:tblW w:w="10065" w:type="dxa"/>
        <w:tblCellMar>
          <w:left w:w="99" w:type="dxa"/>
          <w:right w:w="99" w:type="dxa"/>
        </w:tblCellMar>
        <w:tblLook w:val="04A0" w:firstRow="1" w:lastRow="0" w:firstColumn="1" w:lastColumn="0" w:noHBand="0" w:noVBand="1"/>
      </w:tblPr>
      <w:tblGrid>
        <w:gridCol w:w="3402"/>
        <w:gridCol w:w="1276"/>
        <w:gridCol w:w="851"/>
        <w:gridCol w:w="850"/>
        <w:gridCol w:w="851"/>
        <w:gridCol w:w="850"/>
        <w:gridCol w:w="851"/>
        <w:gridCol w:w="1134"/>
      </w:tblGrid>
      <w:tr w:rsidR="00884967" w:rsidRPr="00E251F1" w14:paraId="62576DB5" w14:textId="77777777" w:rsidTr="00D00A4D">
        <w:trPr>
          <w:trHeight w:val="400"/>
        </w:trPr>
        <w:tc>
          <w:tcPr>
            <w:tcW w:w="3402" w:type="dxa"/>
            <w:tcBorders>
              <w:top w:val="single" w:sz="18" w:space="0" w:color="auto"/>
              <w:left w:val="nil"/>
              <w:bottom w:val="single" w:sz="8" w:space="0" w:color="auto"/>
              <w:right w:val="nil"/>
            </w:tcBorders>
            <w:noWrap/>
            <w:vAlign w:val="center"/>
            <w:hideMark/>
          </w:tcPr>
          <w:p w14:paraId="119BBB56" w14:textId="77777777" w:rsidR="00884967" w:rsidRPr="00E251F1" w:rsidRDefault="00884967" w:rsidP="00D00A4D">
            <w:pPr>
              <w:widowControl/>
              <w:jc w:val="left"/>
              <w:rPr>
                <w:rFonts w:ascii="Arial" w:eastAsia="ＭＳ Ｐゴシック" w:hAnsi="Arial" w:cs="Arial"/>
                <w:kern w:val="0"/>
                <w:szCs w:val="21"/>
              </w:rPr>
            </w:pPr>
          </w:p>
        </w:tc>
        <w:tc>
          <w:tcPr>
            <w:tcW w:w="1276" w:type="dxa"/>
            <w:tcBorders>
              <w:top w:val="single" w:sz="18" w:space="0" w:color="auto"/>
              <w:left w:val="nil"/>
              <w:bottom w:val="single" w:sz="8" w:space="0" w:color="auto"/>
              <w:right w:val="nil"/>
            </w:tcBorders>
            <w:noWrap/>
            <w:vAlign w:val="center"/>
            <w:hideMark/>
          </w:tcPr>
          <w:p w14:paraId="1E6E7E14"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登録基準日</w:t>
            </w:r>
          </w:p>
        </w:tc>
        <w:tc>
          <w:tcPr>
            <w:tcW w:w="851" w:type="dxa"/>
            <w:tcBorders>
              <w:top w:val="single" w:sz="18" w:space="0" w:color="auto"/>
              <w:left w:val="nil"/>
              <w:bottom w:val="single" w:sz="8" w:space="0" w:color="auto"/>
              <w:right w:val="nil"/>
            </w:tcBorders>
            <w:noWrap/>
            <w:vAlign w:val="center"/>
            <w:hideMark/>
          </w:tcPr>
          <w:p w14:paraId="0FE782B6"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1</w:t>
            </w:r>
            <w:r w:rsidRPr="00E251F1">
              <w:rPr>
                <w:rFonts w:ascii="Arial" w:eastAsia="ＭＳ Ｐゴシック" w:hAnsi="Arial" w:cs="Arial"/>
                <w:color w:val="000000"/>
                <w:kern w:val="0"/>
                <w:szCs w:val="21"/>
              </w:rPr>
              <w:t>年後</w:t>
            </w:r>
          </w:p>
        </w:tc>
        <w:tc>
          <w:tcPr>
            <w:tcW w:w="850" w:type="dxa"/>
            <w:tcBorders>
              <w:top w:val="single" w:sz="18" w:space="0" w:color="auto"/>
              <w:left w:val="nil"/>
              <w:bottom w:val="single" w:sz="8" w:space="0" w:color="auto"/>
              <w:right w:val="nil"/>
            </w:tcBorders>
            <w:noWrap/>
            <w:vAlign w:val="center"/>
            <w:hideMark/>
          </w:tcPr>
          <w:p w14:paraId="3F8E317F"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2</w:t>
            </w:r>
            <w:r w:rsidRPr="00E251F1">
              <w:rPr>
                <w:rFonts w:ascii="Arial" w:eastAsia="ＭＳ Ｐゴシック" w:hAnsi="Arial" w:cs="Arial"/>
                <w:color w:val="000000"/>
                <w:kern w:val="0"/>
                <w:szCs w:val="21"/>
              </w:rPr>
              <w:t>年後</w:t>
            </w:r>
          </w:p>
        </w:tc>
        <w:tc>
          <w:tcPr>
            <w:tcW w:w="851" w:type="dxa"/>
            <w:tcBorders>
              <w:top w:val="single" w:sz="18" w:space="0" w:color="auto"/>
              <w:left w:val="nil"/>
              <w:bottom w:val="single" w:sz="8" w:space="0" w:color="auto"/>
              <w:right w:val="nil"/>
            </w:tcBorders>
            <w:noWrap/>
            <w:vAlign w:val="center"/>
            <w:hideMark/>
          </w:tcPr>
          <w:p w14:paraId="4D0DA383"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3</w:t>
            </w:r>
            <w:r w:rsidRPr="00E251F1">
              <w:rPr>
                <w:rFonts w:ascii="Arial" w:eastAsia="ＭＳ Ｐゴシック" w:hAnsi="Arial" w:cs="Arial"/>
                <w:color w:val="000000"/>
                <w:kern w:val="0"/>
                <w:szCs w:val="21"/>
              </w:rPr>
              <w:t>年後</w:t>
            </w:r>
          </w:p>
        </w:tc>
        <w:tc>
          <w:tcPr>
            <w:tcW w:w="850" w:type="dxa"/>
            <w:tcBorders>
              <w:top w:val="single" w:sz="18" w:space="0" w:color="auto"/>
              <w:left w:val="nil"/>
              <w:bottom w:val="single" w:sz="8" w:space="0" w:color="auto"/>
              <w:right w:val="nil"/>
            </w:tcBorders>
            <w:noWrap/>
            <w:vAlign w:val="center"/>
            <w:hideMark/>
          </w:tcPr>
          <w:p w14:paraId="1F46B248"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4</w:t>
            </w:r>
            <w:r w:rsidRPr="00E251F1">
              <w:rPr>
                <w:rFonts w:ascii="Arial" w:eastAsia="ＭＳ Ｐゴシック" w:hAnsi="Arial" w:cs="Arial"/>
                <w:color w:val="000000"/>
                <w:kern w:val="0"/>
                <w:szCs w:val="21"/>
              </w:rPr>
              <w:t>年後</w:t>
            </w:r>
          </w:p>
        </w:tc>
        <w:tc>
          <w:tcPr>
            <w:tcW w:w="851" w:type="dxa"/>
            <w:tcBorders>
              <w:top w:val="single" w:sz="18" w:space="0" w:color="auto"/>
              <w:left w:val="nil"/>
              <w:bottom w:val="single" w:sz="8" w:space="0" w:color="auto"/>
              <w:right w:val="nil"/>
            </w:tcBorders>
            <w:noWrap/>
            <w:vAlign w:val="center"/>
            <w:hideMark/>
          </w:tcPr>
          <w:p w14:paraId="763237E3"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5</w:t>
            </w:r>
            <w:r w:rsidRPr="00E251F1">
              <w:rPr>
                <w:rFonts w:ascii="Arial" w:eastAsia="ＭＳ Ｐゴシック" w:hAnsi="Arial" w:cs="Arial"/>
                <w:color w:val="000000"/>
                <w:kern w:val="0"/>
                <w:szCs w:val="21"/>
              </w:rPr>
              <w:t>年後</w:t>
            </w:r>
          </w:p>
        </w:tc>
        <w:tc>
          <w:tcPr>
            <w:tcW w:w="1134" w:type="dxa"/>
            <w:tcBorders>
              <w:top w:val="single" w:sz="18" w:space="0" w:color="auto"/>
              <w:left w:val="nil"/>
              <w:bottom w:val="single" w:sz="8" w:space="0" w:color="auto"/>
              <w:right w:val="nil"/>
            </w:tcBorders>
            <w:noWrap/>
            <w:vAlign w:val="center"/>
            <w:hideMark/>
          </w:tcPr>
          <w:p w14:paraId="7F970775" w14:textId="77777777" w:rsidR="00884967" w:rsidRPr="00BA14B0"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薬剤変更</w:t>
            </w:r>
          </w:p>
          <w:p w14:paraId="6006076B"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w:t>
            </w:r>
            <w:r w:rsidRPr="00E251F1">
              <w:rPr>
                <w:rFonts w:ascii="Arial" w:eastAsia="ＭＳ Ｐゴシック" w:hAnsi="Arial" w:cs="Arial"/>
                <w:color w:val="000000"/>
                <w:kern w:val="0"/>
                <w:szCs w:val="21"/>
              </w:rPr>
              <w:t>中止時</w:t>
            </w:r>
          </w:p>
        </w:tc>
      </w:tr>
      <w:tr w:rsidR="00884967" w:rsidRPr="00E251F1" w14:paraId="7353E55C" w14:textId="77777777" w:rsidTr="00D00A4D">
        <w:trPr>
          <w:trHeight w:val="400"/>
        </w:trPr>
        <w:tc>
          <w:tcPr>
            <w:tcW w:w="3402" w:type="dxa"/>
            <w:tcBorders>
              <w:top w:val="single" w:sz="8" w:space="0" w:color="auto"/>
              <w:left w:val="nil"/>
              <w:bottom w:val="single" w:sz="18" w:space="0" w:color="auto"/>
              <w:right w:val="nil"/>
            </w:tcBorders>
            <w:noWrap/>
            <w:vAlign w:val="center"/>
            <w:hideMark/>
          </w:tcPr>
          <w:p w14:paraId="4F18B0CA" w14:textId="77777777" w:rsidR="00884967" w:rsidRPr="00E251F1" w:rsidRDefault="00884967" w:rsidP="00D00A4D">
            <w:pPr>
              <w:widowControl/>
              <w:jc w:val="center"/>
              <w:rPr>
                <w:rFonts w:ascii="Arial" w:eastAsia="ＭＳ Ｐゴシック" w:hAnsi="Arial" w:cs="Arial"/>
                <w:color w:val="000000"/>
                <w:kern w:val="0"/>
                <w:szCs w:val="21"/>
              </w:rPr>
            </w:pPr>
            <w:r w:rsidRPr="00BA14B0">
              <w:rPr>
                <w:rFonts w:ascii="Arial" w:eastAsia="ＭＳ Ｐゴシック" w:hAnsi="Arial" w:cs="Arial"/>
                <w:color w:val="000000"/>
                <w:kern w:val="0"/>
                <w:szCs w:val="21"/>
              </w:rPr>
              <w:t>調査年</w:t>
            </w:r>
            <w:r w:rsidRPr="00BA14B0">
              <w:rPr>
                <w:rFonts w:ascii="Arial" w:eastAsia="ＭＳ Ｐゴシック" w:hAnsi="Arial" w:cs="Arial"/>
                <w:color w:val="000000"/>
                <w:kern w:val="0"/>
                <w:szCs w:val="21"/>
              </w:rPr>
              <w:t xml:space="preserve"> (</w:t>
            </w:r>
            <w:r w:rsidRPr="00BA14B0">
              <w:rPr>
                <w:rFonts w:ascii="Arial" w:eastAsia="ＭＳ Ｐゴシック" w:hAnsi="Arial" w:cs="Arial"/>
                <w:color w:val="000000"/>
                <w:kern w:val="0"/>
                <w:szCs w:val="21"/>
              </w:rPr>
              <w:t>各年</w:t>
            </w:r>
            <w:r w:rsidRPr="00BA14B0">
              <w:rPr>
                <w:rFonts w:ascii="Arial" w:eastAsia="ＭＳ Ｐゴシック" w:hAnsi="Arial" w:cs="Arial"/>
                <w:color w:val="000000"/>
                <w:kern w:val="0"/>
                <w:szCs w:val="21"/>
              </w:rPr>
              <w:t>2~6</w:t>
            </w:r>
            <w:r w:rsidRPr="00BA14B0">
              <w:rPr>
                <w:rFonts w:ascii="Arial" w:eastAsia="ＭＳ Ｐゴシック" w:hAnsi="Arial" w:cs="Arial"/>
                <w:color w:val="000000"/>
                <w:kern w:val="0"/>
                <w:szCs w:val="21"/>
              </w:rPr>
              <w:t>月</w:t>
            </w:r>
            <w:r w:rsidRPr="00BA14B0">
              <w:rPr>
                <w:rFonts w:ascii="Arial" w:eastAsia="ＭＳ Ｐゴシック" w:hAnsi="Arial" w:cs="Arial"/>
                <w:color w:val="000000"/>
                <w:kern w:val="0"/>
                <w:szCs w:val="21"/>
              </w:rPr>
              <w:t>)</w:t>
            </w:r>
          </w:p>
        </w:tc>
        <w:tc>
          <w:tcPr>
            <w:tcW w:w="1276" w:type="dxa"/>
            <w:tcBorders>
              <w:top w:val="single" w:sz="8" w:space="0" w:color="auto"/>
              <w:left w:val="nil"/>
              <w:bottom w:val="single" w:sz="18" w:space="0" w:color="auto"/>
              <w:right w:val="nil"/>
            </w:tcBorders>
            <w:noWrap/>
            <w:vAlign w:val="center"/>
            <w:hideMark/>
          </w:tcPr>
          <w:p w14:paraId="01430EC7"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2025</w:t>
            </w:r>
            <w:r w:rsidRPr="00BA14B0">
              <w:rPr>
                <w:rFonts w:ascii="Arial" w:eastAsia="ＭＳ Ｐゴシック" w:hAnsi="Arial" w:cs="Arial"/>
                <w:color w:val="000000"/>
                <w:kern w:val="0"/>
                <w:szCs w:val="21"/>
              </w:rPr>
              <w:t xml:space="preserve"> </w:t>
            </w:r>
          </w:p>
        </w:tc>
        <w:tc>
          <w:tcPr>
            <w:tcW w:w="851" w:type="dxa"/>
            <w:tcBorders>
              <w:top w:val="single" w:sz="8" w:space="0" w:color="auto"/>
              <w:left w:val="nil"/>
              <w:bottom w:val="single" w:sz="18" w:space="0" w:color="auto"/>
              <w:right w:val="nil"/>
            </w:tcBorders>
            <w:noWrap/>
            <w:vAlign w:val="center"/>
            <w:hideMark/>
          </w:tcPr>
          <w:p w14:paraId="049A9029"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2026</w:t>
            </w:r>
            <w:r w:rsidRPr="00BA14B0">
              <w:rPr>
                <w:rFonts w:ascii="Arial" w:eastAsia="ＭＳ Ｐゴシック" w:hAnsi="Arial" w:cs="Arial"/>
                <w:color w:val="000000"/>
                <w:kern w:val="0"/>
                <w:szCs w:val="21"/>
              </w:rPr>
              <w:t xml:space="preserve"> </w:t>
            </w:r>
          </w:p>
        </w:tc>
        <w:tc>
          <w:tcPr>
            <w:tcW w:w="850" w:type="dxa"/>
            <w:tcBorders>
              <w:top w:val="single" w:sz="8" w:space="0" w:color="auto"/>
              <w:left w:val="nil"/>
              <w:bottom w:val="single" w:sz="18" w:space="0" w:color="auto"/>
              <w:right w:val="nil"/>
            </w:tcBorders>
            <w:noWrap/>
            <w:vAlign w:val="center"/>
            <w:hideMark/>
          </w:tcPr>
          <w:p w14:paraId="38991A49"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2027</w:t>
            </w:r>
            <w:r w:rsidRPr="00BA14B0">
              <w:rPr>
                <w:rFonts w:ascii="Arial" w:eastAsia="ＭＳ Ｐゴシック" w:hAnsi="Arial" w:cs="Arial"/>
                <w:color w:val="000000"/>
                <w:kern w:val="0"/>
                <w:szCs w:val="21"/>
              </w:rPr>
              <w:t xml:space="preserve"> </w:t>
            </w:r>
          </w:p>
        </w:tc>
        <w:tc>
          <w:tcPr>
            <w:tcW w:w="851" w:type="dxa"/>
            <w:tcBorders>
              <w:top w:val="single" w:sz="8" w:space="0" w:color="auto"/>
              <w:left w:val="nil"/>
              <w:bottom w:val="single" w:sz="18" w:space="0" w:color="auto"/>
              <w:right w:val="nil"/>
            </w:tcBorders>
            <w:noWrap/>
            <w:vAlign w:val="center"/>
            <w:hideMark/>
          </w:tcPr>
          <w:p w14:paraId="649239FE"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2028</w:t>
            </w:r>
          </w:p>
        </w:tc>
        <w:tc>
          <w:tcPr>
            <w:tcW w:w="850" w:type="dxa"/>
            <w:tcBorders>
              <w:top w:val="single" w:sz="8" w:space="0" w:color="auto"/>
              <w:left w:val="nil"/>
              <w:bottom w:val="single" w:sz="18" w:space="0" w:color="auto"/>
              <w:right w:val="nil"/>
            </w:tcBorders>
            <w:noWrap/>
            <w:vAlign w:val="center"/>
            <w:hideMark/>
          </w:tcPr>
          <w:p w14:paraId="58C7AD33"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2029</w:t>
            </w:r>
          </w:p>
        </w:tc>
        <w:tc>
          <w:tcPr>
            <w:tcW w:w="851" w:type="dxa"/>
            <w:tcBorders>
              <w:top w:val="single" w:sz="8" w:space="0" w:color="auto"/>
              <w:left w:val="nil"/>
              <w:bottom w:val="single" w:sz="18" w:space="0" w:color="auto"/>
              <w:right w:val="nil"/>
            </w:tcBorders>
            <w:noWrap/>
            <w:vAlign w:val="center"/>
            <w:hideMark/>
          </w:tcPr>
          <w:p w14:paraId="7F4C54E4"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2030</w:t>
            </w:r>
          </w:p>
        </w:tc>
        <w:tc>
          <w:tcPr>
            <w:tcW w:w="1134" w:type="dxa"/>
            <w:tcBorders>
              <w:top w:val="single" w:sz="8" w:space="0" w:color="auto"/>
              <w:left w:val="nil"/>
              <w:bottom w:val="single" w:sz="18" w:space="0" w:color="auto"/>
              <w:right w:val="nil"/>
            </w:tcBorders>
            <w:noWrap/>
            <w:vAlign w:val="center"/>
            <w:hideMark/>
          </w:tcPr>
          <w:p w14:paraId="2E61A717"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随時</w:t>
            </w:r>
          </w:p>
        </w:tc>
      </w:tr>
      <w:tr w:rsidR="00884967" w:rsidRPr="00E251F1" w14:paraId="2446761A" w14:textId="77777777" w:rsidTr="00D00A4D">
        <w:trPr>
          <w:trHeight w:val="400"/>
        </w:trPr>
        <w:tc>
          <w:tcPr>
            <w:tcW w:w="3402" w:type="dxa"/>
            <w:tcBorders>
              <w:top w:val="single" w:sz="18" w:space="0" w:color="auto"/>
              <w:left w:val="nil"/>
              <w:bottom w:val="nil"/>
              <w:right w:val="nil"/>
            </w:tcBorders>
            <w:noWrap/>
            <w:vAlign w:val="center"/>
          </w:tcPr>
          <w:p w14:paraId="7492E99D" w14:textId="77777777" w:rsidR="00884967" w:rsidRPr="00BA14B0" w:rsidRDefault="00884967" w:rsidP="00D00A4D">
            <w:pPr>
              <w:widowControl/>
              <w:rPr>
                <w:rFonts w:ascii="Arial" w:eastAsia="ＭＳ Ｐゴシック" w:hAnsi="Arial" w:cs="Arial"/>
                <w:color w:val="000000"/>
                <w:kern w:val="0"/>
                <w:szCs w:val="21"/>
              </w:rPr>
            </w:pPr>
            <w:r w:rsidRPr="00BA14B0">
              <w:rPr>
                <w:rFonts w:ascii="Arial" w:eastAsia="ＭＳ Ｐゴシック" w:hAnsi="Arial" w:cs="Arial"/>
                <w:color w:val="000000"/>
                <w:kern w:val="0"/>
                <w:szCs w:val="21"/>
              </w:rPr>
              <w:t>臨床情報</w:t>
            </w:r>
            <w:r w:rsidRPr="00BA14B0">
              <w:rPr>
                <w:rFonts w:ascii="Arial" w:eastAsia="ＭＳ Ｐゴシック" w:hAnsi="Arial" w:cs="Arial"/>
                <w:color w:val="000000"/>
                <w:kern w:val="0"/>
                <w:szCs w:val="21"/>
              </w:rPr>
              <w:t xml:space="preserve"> (</w:t>
            </w:r>
            <w:r w:rsidRPr="00BA14B0">
              <w:rPr>
                <w:rFonts w:ascii="Arial" w:eastAsia="ＭＳ Ｐゴシック" w:hAnsi="Arial" w:cs="Arial"/>
                <w:color w:val="000000"/>
                <w:kern w:val="0"/>
                <w:szCs w:val="21"/>
              </w:rPr>
              <w:t>後ろ向き調査</w:t>
            </w:r>
            <w:r w:rsidRPr="00BA14B0">
              <w:rPr>
                <w:rFonts w:ascii="Arial" w:eastAsia="ＭＳ Ｐゴシック" w:hAnsi="Arial" w:cs="Arial"/>
                <w:color w:val="000000"/>
                <w:kern w:val="0"/>
                <w:szCs w:val="21"/>
              </w:rPr>
              <w:t>)</w:t>
            </w:r>
          </w:p>
        </w:tc>
        <w:tc>
          <w:tcPr>
            <w:tcW w:w="1276" w:type="dxa"/>
            <w:tcBorders>
              <w:top w:val="single" w:sz="18" w:space="0" w:color="auto"/>
              <w:left w:val="nil"/>
              <w:bottom w:val="nil"/>
              <w:right w:val="nil"/>
            </w:tcBorders>
            <w:noWrap/>
            <w:vAlign w:val="center"/>
          </w:tcPr>
          <w:p w14:paraId="43191B27" w14:textId="77777777" w:rsidR="00884967" w:rsidRPr="00BA14B0" w:rsidRDefault="00884967" w:rsidP="00D00A4D">
            <w:pPr>
              <w:widowControl/>
              <w:jc w:val="center"/>
              <w:rPr>
                <w:rFonts w:ascii="Arial" w:eastAsia="ＭＳ Ｐゴシック" w:hAnsi="Arial" w:cs="Arial"/>
                <w:color w:val="000000"/>
                <w:kern w:val="0"/>
                <w:szCs w:val="21"/>
              </w:rPr>
            </w:pPr>
          </w:p>
        </w:tc>
        <w:tc>
          <w:tcPr>
            <w:tcW w:w="851" w:type="dxa"/>
            <w:tcBorders>
              <w:top w:val="single" w:sz="18" w:space="0" w:color="auto"/>
              <w:left w:val="nil"/>
              <w:bottom w:val="nil"/>
              <w:right w:val="nil"/>
            </w:tcBorders>
            <w:noWrap/>
            <w:vAlign w:val="center"/>
          </w:tcPr>
          <w:p w14:paraId="35338F65" w14:textId="77777777" w:rsidR="00884967" w:rsidRPr="00BA14B0" w:rsidRDefault="00884967" w:rsidP="00D00A4D">
            <w:pPr>
              <w:widowControl/>
              <w:jc w:val="center"/>
              <w:rPr>
                <w:rFonts w:ascii="Arial" w:eastAsia="ＭＳ Ｐゴシック" w:hAnsi="Arial" w:cs="Arial"/>
                <w:color w:val="000000"/>
                <w:kern w:val="0"/>
                <w:szCs w:val="21"/>
              </w:rPr>
            </w:pPr>
          </w:p>
        </w:tc>
        <w:tc>
          <w:tcPr>
            <w:tcW w:w="850" w:type="dxa"/>
            <w:tcBorders>
              <w:top w:val="single" w:sz="18" w:space="0" w:color="auto"/>
              <w:left w:val="nil"/>
              <w:bottom w:val="nil"/>
              <w:right w:val="nil"/>
            </w:tcBorders>
            <w:noWrap/>
            <w:vAlign w:val="center"/>
          </w:tcPr>
          <w:p w14:paraId="1610E292" w14:textId="77777777" w:rsidR="00884967" w:rsidRPr="00BA14B0" w:rsidRDefault="00884967" w:rsidP="00D00A4D">
            <w:pPr>
              <w:widowControl/>
              <w:jc w:val="center"/>
              <w:rPr>
                <w:rFonts w:ascii="Arial" w:eastAsia="ＭＳ Ｐゴシック" w:hAnsi="Arial" w:cs="Arial"/>
                <w:color w:val="000000"/>
                <w:kern w:val="0"/>
                <w:szCs w:val="21"/>
              </w:rPr>
            </w:pPr>
          </w:p>
        </w:tc>
        <w:tc>
          <w:tcPr>
            <w:tcW w:w="851" w:type="dxa"/>
            <w:tcBorders>
              <w:top w:val="single" w:sz="18" w:space="0" w:color="auto"/>
              <w:left w:val="nil"/>
              <w:bottom w:val="nil"/>
              <w:right w:val="nil"/>
            </w:tcBorders>
            <w:noWrap/>
            <w:vAlign w:val="center"/>
          </w:tcPr>
          <w:p w14:paraId="20D0BC74" w14:textId="77777777" w:rsidR="00884967" w:rsidRPr="00BA14B0" w:rsidRDefault="00884967" w:rsidP="00D00A4D">
            <w:pPr>
              <w:widowControl/>
              <w:jc w:val="center"/>
              <w:rPr>
                <w:rFonts w:ascii="Arial" w:eastAsia="ＭＳ Ｐゴシック" w:hAnsi="Arial" w:cs="Arial"/>
                <w:color w:val="000000"/>
                <w:kern w:val="0"/>
                <w:szCs w:val="21"/>
              </w:rPr>
            </w:pPr>
          </w:p>
        </w:tc>
        <w:tc>
          <w:tcPr>
            <w:tcW w:w="850" w:type="dxa"/>
            <w:tcBorders>
              <w:top w:val="single" w:sz="18" w:space="0" w:color="auto"/>
              <w:left w:val="nil"/>
              <w:bottom w:val="nil"/>
              <w:right w:val="nil"/>
            </w:tcBorders>
            <w:noWrap/>
            <w:vAlign w:val="center"/>
          </w:tcPr>
          <w:p w14:paraId="02DA7793" w14:textId="77777777" w:rsidR="00884967" w:rsidRPr="00BA14B0" w:rsidRDefault="00884967" w:rsidP="00D00A4D">
            <w:pPr>
              <w:widowControl/>
              <w:jc w:val="center"/>
              <w:rPr>
                <w:rFonts w:ascii="Arial" w:eastAsia="ＭＳ Ｐゴシック" w:hAnsi="Arial" w:cs="Arial"/>
                <w:color w:val="000000"/>
                <w:kern w:val="0"/>
                <w:szCs w:val="21"/>
              </w:rPr>
            </w:pPr>
          </w:p>
        </w:tc>
        <w:tc>
          <w:tcPr>
            <w:tcW w:w="851" w:type="dxa"/>
            <w:tcBorders>
              <w:top w:val="single" w:sz="18" w:space="0" w:color="auto"/>
              <w:left w:val="nil"/>
              <w:bottom w:val="nil"/>
              <w:right w:val="nil"/>
            </w:tcBorders>
            <w:noWrap/>
            <w:vAlign w:val="center"/>
          </w:tcPr>
          <w:p w14:paraId="1229F62E" w14:textId="77777777" w:rsidR="00884967" w:rsidRPr="00BA14B0" w:rsidRDefault="00884967" w:rsidP="00D00A4D">
            <w:pPr>
              <w:widowControl/>
              <w:jc w:val="center"/>
              <w:rPr>
                <w:rFonts w:ascii="Arial" w:eastAsia="ＭＳ Ｐゴシック" w:hAnsi="Arial" w:cs="Arial"/>
                <w:color w:val="000000"/>
                <w:kern w:val="0"/>
                <w:szCs w:val="21"/>
              </w:rPr>
            </w:pPr>
          </w:p>
        </w:tc>
        <w:tc>
          <w:tcPr>
            <w:tcW w:w="1134" w:type="dxa"/>
            <w:tcBorders>
              <w:top w:val="single" w:sz="18" w:space="0" w:color="auto"/>
              <w:left w:val="nil"/>
              <w:bottom w:val="nil"/>
              <w:right w:val="nil"/>
            </w:tcBorders>
            <w:noWrap/>
            <w:vAlign w:val="center"/>
          </w:tcPr>
          <w:p w14:paraId="6ED609E5" w14:textId="77777777" w:rsidR="00884967" w:rsidRPr="00BA14B0" w:rsidRDefault="00884967" w:rsidP="00D00A4D">
            <w:pPr>
              <w:widowControl/>
              <w:jc w:val="center"/>
              <w:rPr>
                <w:rFonts w:ascii="Arial" w:eastAsia="ＭＳ Ｐゴシック" w:hAnsi="Arial" w:cs="Arial"/>
                <w:color w:val="000000"/>
                <w:kern w:val="0"/>
                <w:szCs w:val="21"/>
              </w:rPr>
            </w:pPr>
          </w:p>
        </w:tc>
      </w:tr>
      <w:tr w:rsidR="00884967" w:rsidRPr="00E251F1" w14:paraId="7651BDFE" w14:textId="77777777" w:rsidTr="00D00A4D">
        <w:trPr>
          <w:trHeight w:val="400"/>
        </w:trPr>
        <w:tc>
          <w:tcPr>
            <w:tcW w:w="3402" w:type="dxa"/>
            <w:tcBorders>
              <w:top w:val="nil"/>
              <w:left w:val="nil"/>
              <w:bottom w:val="nil"/>
              <w:right w:val="nil"/>
            </w:tcBorders>
            <w:noWrap/>
            <w:vAlign w:val="center"/>
            <w:hideMark/>
          </w:tcPr>
          <w:p w14:paraId="3E2D8A1A" w14:textId="455C4A79" w:rsidR="00884967" w:rsidRPr="00E251F1" w:rsidRDefault="00884967" w:rsidP="00D00A4D">
            <w:pPr>
              <w:widowControl/>
              <w:jc w:val="righ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登録基準日</w:t>
            </w:r>
          </w:p>
        </w:tc>
        <w:tc>
          <w:tcPr>
            <w:tcW w:w="1276" w:type="dxa"/>
            <w:tcBorders>
              <w:top w:val="nil"/>
              <w:left w:val="nil"/>
              <w:bottom w:val="nil"/>
              <w:right w:val="nil"/>
            </w:tcBorders>
            <w:noWrap/>
            <w:vAlign w:val="center"/>
            <w:hideMark/>
          </w:tcPr>
          <w:p w14:paraId="7417EC4C"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nil"/>
              <w:right w:val="nil"/>
            </w:tcBorders>
            <w:noWrap/>
            <w:vAlign w:val="center"/>
            <w:hideMark/>
          </w:tcPr>
          <w:p w14:paraId="54D10C2E"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p>
        </w:tc>
        <w:tc>
          <w:tcPr>
            <w:tcW w:w="850" w:type="dxa"/>
            <w:tcBorders>
              <w:top w:val="nil"/>
              <w:left w:val="nil"/>
              <w:bottom w:val="nil"/>
              <w:right w:val="nil"/>
            </w:tcBorders>
            <w:noWrap/>
            <w:vAlign w:val="center"/>
            <w:hideMark/>
          </w:tcPr>
          <w:p w14:paraId="72CD2231"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1" w:type="dxa"/>
            <w:tcBorders>
              <w:top w:val="nil"/>
              <w:left w:val="nil"/>
              <w:bottom w:val="nil"/>
              <w:right w:val="nil"/>
            </w:tcBorders>
            <w:noWrap/>
            <w:vAlign w:val="center"/>
            <w:hideMark/>
          </w:tcPr>
          <w:p w14:paraId="42A597B4"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0" w:type="dxa"/>
            <w:tcBorders>
              <w:top w:val="nil"/>
              <w:left w:val="nil"/>
              <w:bottom w:val="nil"/>
              <w:right w:val="nil"/>
            </w:tcBorders>
            <w:noWrap/>
            <w:vAlign w:val="center"/>
            <w:hideMark/>
          </w:tcPr>
          <w:p w14:paraId="65B9AF6D"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1" w:type="dxa"/>
            <w:tcBorders>
              <w:top w:val="nil"/>
              <w:left w:val="nil"/>
              <w:bottom w:val="nil"/>
              <w:right w:val="nil"/>
            </w:tcBorders>
            <w:noWrap/>
            <w:vAlign w:val="center"/>
            <w:hideMark/>
          </w:tcPr>
          <w:p w14:paraId="1F8BDD0A"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1134" w:type="dxa"/>
            <w:tcBorders>
              <w:top w:val="nil"/>
              <w:left w:val="nil"/>
              <w:bottom w:val="nil"/>
              <w:right w:val="nil"/>
            </w:tcBorders>
            <w:noWrap/>
            <w:vAlign w:val="center"/>
            <w:hideMark/>
          </w:tcPr>
          <w:p w14:paraId="53AB8673" w14:textId="77777777" w:rsidR="00884967" w:rsidRPr="00E251F1" w:rsidRDefault="00884967" w:rsidP="00D00A4D">
            <w:pPr>
              <w:widowControl/>
              <w:jc w:val="center"/>
              <w:rPr>
                <w:rFonts w:ascii="ＭＳ Ｐゴシック" w:eastAsia="ＭＳ Ｐゴシック" w:hAnsi="ＭＳ Ｐゴシック" w:cs="Arial"/>
                <w:kern w:val="0"/>
                <w:szCs w:val="21"/>
              </w:rPr>
            </w:pPr>
          </w:p>
        </w:tc>
      </w:tr>
      <w:tr w:rsidR="00884967" w:rsidRPr="00E251F1" w14:paraId="16256E18" w14:textId="77777777" w:rsidTr="00D00A4D">
        <w:trPr>
          <w:trHeight w:val="400"/>
        </w:trPr>
        <w:tc>
          <w:tcPr>
            <w:tcW w:w="3402" w:type="dxa"/>
            <w:tcBorders>
              <w:top w:val="nil"/>
              <w:left w:val="nil"/>
              <w:right w:val="nil"/>
            </w:tcBorders>
            <w:noWrap/>
            <w:vAlign w:val="center"/>
            <w:hideMark/>
          </w:tcPr>
          <w:p w14:paraId="38F2BFC5" w14:textId="2D590710" w:rsidR="00884967" w:rsidRPr="00E251F1" w:rsidRDefault="00884967" w:rsidP="00D00A4D">
            <w:pPr>
              <w:widowControl/>
              <w:jc w:val="righ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初回生物学的製剤開始時</w:t>
            </w:r>
            <w:r w:rsidRPr="00BA14B0">
              <w:rPr>
                <w:rFonts w:ascii="Arial" w:eastAsia="ＭＳ Ｐゴシック" w:hAnsi="Arial" w:cs="Arial"/>
                <w:color w:val="000000"/>
                <w:kern w:val="0"/>
                <w:szCs w:val="21"/>
              </w:rPr>
              <w:t xml:space="preserve"> </w:t>
            </w:r>
          </w:p>
        </w:tc>
        <w:tc>
          <w:tcPr>
            <w:tcW w:w="1276" w:type="dxa"/>
            <w:tcBorders>
              <w:top w:val="nil"/>
              <w:left w:val="nil"/>
              <w:right w:val="nil"/>
            </w:tcBorders>
            <w:noWrap/>
            <w:vAlign w:val="center"/>
            <w:hideMark/>
          </w:tcPr>
          <w:p w14:paraId="53B3C434"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right w:val="nil"/>
            </w:tcBorders>
            <w:noWrap/>
            <w:vAlign w:val="center"/>
            <w:hideMark/>
          </w:tcPr>
          <w:p w14:paraId="327ADE5A"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p>
        </w:tc>
        <w:tc>
          <w:tcPr>
            <w:tcW w:w="850" w:type="dxa"/>
            <w:tcBorders>
              <w:top w:val="nil"/>
              <w:left w:val="nil"/>
              <w:right w:val="nil"/>
            </w:tcBorders>
            <w:noWrap/>
            <w:vAlign w:val="center"/>
            <w:hideMark/>
          </w:tcPr>
          <w:p w14:paraId="2EB0E5E8"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1" w:type="dxa"/>
            <w:tcBorders>
              <w:top w:val="nil"/>
              <w:left w:val="nil"/>
              <w:right w:val="nil"/>
            </w:tcBorders>
            <w:noWrap/>
            <w:vAlign w:val="center"/>
            <w:hideMark/>
          </w:tcPr>
          <w:p w14:paraId="5370CC7F"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0" w:type="dxa"/>
            <w:tcBorders>
              <w:top w:val="nil"/>
              <w:left w:val="nil"/>
              <w:right w:val="nil"/>
            </w:tcBorders>
            <w:noWrap/>
            <w:vAlign w:val="center"/>
            <w:hideMark/>
          </w:tcPr>
          <w:p w14:paraId="29620E76"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1" w:type="dxa"/>
            <w:tcBorders>
              <w:top w:val="nil"/>
              <w:left w:val="nil"/>
              <w:right w:val="nil"/>
            </w:tcBorders>
            <w:noWrap/>
            <w:vAlign w:val="center"/>
            <w:hideMark/>
          </w:tcPr>
          <w:p w14:paraId="31D1950B"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1134" w:type="dxa"/>
            <w:tcBorders>
              <w:top w:val="nil"/>
              <w:left w:val="nil"/>
              <w:right w:val="nil"/>
            </w:tcBorders>
            <w:noWrap/>
            <w:vAlign w:val="center"/>
            <w:hideMark/>
          </w:tcPr>
          <w:p w14:paraId="504F881C" w14:textId="77777777" w:rsidR="00884967" w:rsidRPr="00E251F1" w:rsidRDefault="00884967" w:rsidP="00D00A4D">
            <w:pPr>
              <w:widowControl/>
              <w:jc w:val="center"/>
              <w:rPr>
                <w:rFonts w:ascii="ＭＳ Ｐゴシック" w:eastAsia="ＭＳ Ｐゴシック" w:hAnsi="ＭＳ Ｐゴシック" w:cs="Arial"/>
                <w:kern w:val="0"/>
                <w:szCs w:val="21"/>
              </w:rPr>
            </w:pPr>
          </w:p>
        </w:tc>
      </w:tr>
      <w:tr w:rsidR="00884967" w:rsidRPr="00E251F1" w14:paraId="1C3CEB7E" w14:textId="77777777" w:rsidTr="00D00A4D">
        <w:trPr>
          <w:trHeight w:val="400"/>
        </w:trPr>
        <w:tc>
          <w:tcPr>
            <w:tcW w:w="3402" w:type="dxa"/>
            <w:tcBorders>
              <w:top w:val="nil"/>
              <w:left w:val="nil"/>
              <w:bottom w:val="single" w:sz="8" w:space="0" w:color="auto"/>
              <w:right w:val="nil"/>
            </w:tcBorders>
            <w:noWrap/>
            <w:vAlign w:val="center"/>
            <w:hideMark/>
          </w:tcPr>
          <w:p w14:paraId="34FD52FB" w14:textId="526DBE4B" w:rsidR="00884967" w:rsidRPr="00E251F1" w:rsidRDefault="00884967" w:rsidP="00D00A4D">
            <w:pPr>
              <w:widowControl/>
              <w:jc w:val="righ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生物学的製剤変更</w:t>
            </w:r>
            <w:r w:rsidRPr="00E251F1">
              <w:rPr>
                <w:rFonts w:ascii="Arial" w:eastAsia="ＭＳ Ｐゴシック" w:hAnsi="Arial" w:cs="Arial"/>
                <w:color w:val="000000"/>
                <w:kern w:val="0"/>
                <w:szCs w:val="21"/>
              </w:rPr>
              <w:t>/</w:t>
            </w:r>
            <w:r w:rsidRPr="00E251F1">
              <w:rPr>
                <w:rFonts w:ascii="Arial" w:eastAsia="ＭＳ Ｐゴシック" w:hAnsi="Arial" w:cs="Arial"/>
                <w:color w:val="000000"/>
                <w:kern w:val="0"/>
                <w:szCs w:val="21"/>
              </w:rPr>
              <w:t>中止時</w:t>
            </w:r>
          </w:p>
        </w:tc>
        <w:tc>
          <w:tcPr>
            <w:tcW w:w="1276" w:type="dxa"/>
            <w:tcBorders>
              <w:top w:val="nil"/>
              <w:left w:val="nil"/>
              <w:bottom w:val="single" w:sz="8" w:space="0" w:color="auto"/>
              <w:right w:val="nil"/>
            </w:tcBorders>
            <w:noWrap/>
            <w:vAlign w:val="center"/>
            <w:hideMark/>
          </w:tcPr>
          <w:p w14:paraId="75652CDD" w14:textId="77777777" w:rsidR="00884967" w:rsidRPr="00E251F1" w:rsidRDefault="00884967" w:rsidP="00D00A4D">
            <w:pPr>
              <w:widowControl/>
              <w:jc w:val="left"/>
              <w:rPr>
                <w:rFonts w:ascii="ＭＳ Ｐゴシック" w:eastAsia="ＭＳ Ｐゴシック" w:hAnsi="ＭＳ Ｐゴシック" w:cs="Arial"/>
                <w:color w:val="000000"/>
                <w:kern w:val="0"/>
                <w:szCs w:val="21"/>
              </w:rPr>
            </w:pPr>
          </w:p>
        </w:tc>
        <w:tc>
          <w:tcPr>
            <w:tcW w:w="851" w:type="dxa"/>
            <w:tcBorders>
              <w:top w:val="nil"/>
              <w:left w:val="nil"/>
              <w:bottom w:val="single" w:sz="8" w:space="0" w:color="auto"/>
              <w:right w:val="nil"/>
            </w:tcBorders>
            <w:noWrap/>
            <w:vAlign w:val="center"/>
            <w:hideMark/>
          </w:tcPr>
          <w:p w14:paraId="457717A4"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0" w:type="dxa"/>
            <w:tcBorders>
              <w:top w:val="nil"/>
              <w:left w:val="nil"/>
              <w:bottom w:val="single" w:sz="8" w:space="0" w:color="auto"/>
              <w:right w:val="nil"/>
            </w:tcBorders>
            <w:noWrap/>
            <w:vAlign w:val="center"/>
            <w:hideMark/>
          </w:tcPr>
          <w:p w14:paraId="04D2C413"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1" w:type="dxa"/>
            <w:tcBorders>
              <w:top w:val="nil"/>
              <w:left w:val="nil"/>
              <w:bottom w:val="single" w:sz="8" w:space="0" w:color="auto"/>
              <w:right w:val="nil"/>
            </w:tcBorders>
            <w:noWrap/>
            <w:vAlign w:val="center"/>
            <w:hideMark/>
          </w:tcPr>
          <w:p w14:paraId="24B8CA0C"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0" w:type="dxa"/>
            <w:tcBorders>
              <w:top w:val="nil"/>
              <w:left w:val="nil"/>
              <w:bottom w:val="single" w:sz="8" w:space="0" w:color="auto"/>
              <w:right w:val="nil"/>
            </w:tcBorders>
            <w:noWrap/>
            <w:vAlign w:val="center"/>
            <w:hideMark/>
          </w:tcPr>
          <w:p w14:paraId="602BEA3A"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1" w:type="dxa"/>
            <w:tcBorders>
              <w:top w:val="nil"/>
              <w:left w:val="nil"/>
              <w:bottom w:val="single" w:sz="8" w:space="0" w:color="auto"/>
              <w:right w:val="nil"/>
            </w:tcBorders>
            <w:noWrap/>
            <w:vAlign w:val="center"/>
            <w:hideMark/>
          </w:tcPr>
          <w:p w14:paraId="0FC591EF"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1134" w:type="dxa"/>
            <w:tcBorders>
              <w:top w:val="nil"/>
              <w:left w:val="nil"/>
              <w:bottom w:val="single" w:sz="8" w:space="0" w:color="auto"/>
              <w:right w:val="nil"/>
            </w:tcBorders>
            <w:noWrap/>
            <w:vAlign w:val="center"/>
            <w:hideMark/>
          </w:tcPr>
          <w:p w14:paraId="297C2FA7"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r>
      <w:tr w:rsidR="00884967" w:rsidRPr="00E251F1" w14:paraId="35ADF449" w14:textId="77777777" w:rsidTr="00D00A4D">
        <w:trPr>
          <w:trHeight w:val="400"/>
        </w:trPr>
        <w:tc>
          <w:tcPr>
            <w:tcW w:w="3402" w:type="dxa"/>
            <w:tcBorders>
              <w:top w:val="nil"/>
              <w:left w:val="nil"/>
              <w:bottom w:val="single" w:sz="8" w:space="0" w:color="auto"/>
              <w:right w:val="nil"/>
            </w:tcBorders>
            <w:noWrap/>
            <w:vAlign w:val="center"/>
          </w:tcPr>
          <w:p w14:paraId="682301BC" w14:textId="57497296" w:rsidR="00884967" w:rsidRPr="00E251F1" w:rsidRDefault="00884967" w:rsidP="00D00A4D">
            <w:pPr>
              <w:widowControl/>
              <w:jc w:val="righ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年次評価項目</w:t>
            </w:r>
            <w:r w:rsidRPr="00BA14B0">
              <w:rPr>
                <w:rFonts w:ascii="Arial" w:eastAsia="ＭＳ Ｐゴシック" w:hAnsi="Arial" w:cs="Arial"/>
                <w:color w:val="000000"/>
                <w:kern w:val="0"/>
                <w:szCs w:val="21"/>
              </w:rPr>
              <w:t xml:space="preserve"> (</w:t>
            </w:r>
            <w:r w:rsidRPr="00BA14B0">
              <w:rPr>
                <w:rFonts w:ascii="Arial" w:eastAsia="ＭＳ Ｐゴシック" w:hAnsi="Arial" w:cs="Arial"/>
                <w:color w:val="000000"/>
                <w:kern w:val="0"/>
                <w:szCs w:val="21"/>
              </w:rPr>
              <w:t>前向き調査</w:t>
            </w:r>
            <w:r w:rsidRPr="00BA14B0">
              <w:rPr>
                <w:rFonts w:ascii="Arial" w:eastAsia="ＭＳ Ｐゴシック" w:hAnsi="Arial" w:cs="Arial"/>
                <w:color w:val="000000"/>
                <w:kern w:val="0"/>
                <w:szCs w:val="21"/>
              </w:rPr>
              <w:t>)</w:t>
            </w:r>
            <w:r w:rsidRPr="00E251F1">
              <w:rPr>
                <w:rFonts w:ascii="Arial" w:eastAsia="ＭＳ Ｐゴシック" w:hAnsi="Arial" w:cs="Arial"/>
                <w:color w:val="000000"/>
                <w:kern w:val="0"/>
                <w:szCs w:val="21"/>
              </w:rPr>
              <w:t xml:space="preserve"> </w:t>
            </w:r>
          </w:p>
        </w:tc>
        <w:tc>
          <w:tcPr>
            <w:tcW w:w="1276" w:type="dxa"/>
            <w:tcBorders>
              <w:top w:val="nil"/>
              <w:left w:val="nil"/>
              <w:bottom w:val="single" w:sz="8" w:space="0" w:color="auto"/>
              <w:right w:val="nil"/>
            </w:tcBorders>
            <w:noWrap/>
            <w:vAlign w:val="center"/>
          </w:tcPr>
          <w:p w14:paraId="220675A5" w14:textId="77777777" w:rsidR="00884967" w:rsidRPr="00E251F1" w:rsidRDefault="00884967" w:rsidP="00D00A4D">
            <w:pPr>
              <w:widowControl/>
              <w:jc w:val="left"/>
              <w:rPr>
                <w:rFonts w:ascii="ＭＳ Ｐゴシック" w:eastAsia="ＭＳ Ｐゴシック" w:hAnsi="ＭＳ Ｐゴシック" w:cs="Arial"/>
                <w:color w:val="000000"/>
                <w:kern w:val="0"/>
                <w:szCs w:val="21"/>
              </w:rPr>
            </w:pPr>
          </w:p>
        </w:tc>
        <w:tc>
          <w:tcPr>
            <w:tcW w:w="851" w:type="dxa"/>
            <w:tcBorders>
              <w:top w:val="nil"/>
              <w:left w:val="nil"/>
              <w:bottom w:val="single" w:sz="8" w:space="0" w:color="auto"/>
              <w:right w:val="nil"/>
            </w:tcBorders>
            <w:noWrap/>
            <w:vAlign w:val="center"/>
          </w:tcPr>
          <w:p w14:paraId="6CDC0771" w14:textId="77777777" w:rsidR="00884967" w:rsidRPr="00E251F1" w:rsidRDefault="00884967" w:rsidP="00D00A4D">
            <w:pPr>
              <w:widowControl/>
              <w:jc w:val="center"/>
              <w:rPr>
                <w:rFonts w:ascii="ＭＳ Ｐゴシック" w:eastAsia="ＭＳ Ｐゴシック" w:hAnsi="ＭＳ Ｐゴシック" w:cs="Arial"/>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nil"/>
              <w:left w:val="nil"/>
              <w:bottom w:val="single" w:sz="8" w:space="0" w:color="auto"/>
              <w:right w:val="nil"/>
            </w:tcBorders>
            <w:noWrap/>
            <w:vAlign w:val="center"/>
          </w:tcPr>
          <w:p w14:paraId="50166559" w14:textId="77777777" w:rsidR="00884967" w:rsidRPr="00E251F1" w:rsidRDefault="00884967" w:rsidP="00D00A4D">
            <w:pPr>
              <w:widowControl/>
              <w:jc w:val="center"/>
              <w:rPr>
                <w:rFonts w:ascii="ＭＳ Ｐゴシック" w:eastAsia="ＭＳ Ｐゴシック" w:hAnsi="ＭＳ Ｐゴシック" w:cs="Arial"/>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single" w:sz="8" w:space="0" w:color="auto"/>
              <w:right w:val="nil"/>
            </w:tcBorders>
            <w:noWrap/>
            <w:vAlign w:val="center"/>
          </w:tcPr>
          <w:p w14:paraId="063AE55F" w14:textId="77777777" w:rsidR="00884967" w:rsidRPr="00E251F1" w:rsidRDefault="00884967" w:rsidP="00D00A4D">
            <w:pPr>
              <w:widowControl/>
              <w:jc w:val="center"/>
              <w:rPr>
                <w:rFonts w:ascii="ＭＳ Ｐゴシック" w:eastAsia="ＭＳ Ｐゴシック" w:hAnsi="ＭＳ Ｐゴシック" w:cs="Arial"/>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nil"/>
              <w:left w:val="nil"/>
              <w:bottom w:val="single" w:sz="8" w:space="0" w:color="auto"/>
              <w:right w:val="nil"/>
            </w:tcBorders>
            <w:noWrap/>
            <w:vAlign w:val="center"/>
          </w:tcPr>
          <w:p w14:paraId="1C7E1F6B" w14:textId="77777777" w:rsidR="00884967" w:rsidRPr="00E251F1" w:rsidRDefault="00884967" w:rsidP="00D00A4D">
            <w:pPr>
              <w:widowControl/>
              <w:jc w:val="center"/>
              <w:rPr>
                <w:rFonts w:ascii="ＭＳ Ｐゴシック" w:eastAsia="ＭＳ Ｐゴシック" w:hAnsi="ＭＳ Ｐゴシック" w:cs="Arial"/>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single" w:sz="8" w:space="0" w:color="auto"/>
              <w:right w:val="nil"/>
            </w:tcBorders>
            <w:noWrap/>
            <w:vAlign w:val="center"/>
          </w:tcPr>
          <w:p w14:paraId="2D87FE4D" w14:textId="77777777" w:rsidR="00884967" w:rsidRPr="00E251F1" w:rsidRDefault="00884967" w:rsidP="00D00A4D">
            <w:pPr>
              <w:widowControl/>
              <w:jc w:val="center"/>
              <w:rPr>
                <w:rFonts w:ascii="ＭＳ Ｐゴシック" w:eastAsia="ＭＳ Ｐゴシック" w:hAnsi="ＭＳ Ｐゴシック" w:cs="Arial"/>
                <w:kern w:val="0"/>
                <w:szCs w:val="21"/>
              </w:rPr>
            </w:pPr>
            <w:r w:rsidRPr="00E251F1">
              <w:rPr>
                <w:rFonts w:ascii="ＭＳ Ｐゴシック" w:eastAsia="ＭＳ Ｐゴシック" w:hAnsi="ＭＳ Ｐゴシック" w:cs="Arial"/>
                <w:color w:val="000000"/>
                <w:kern w:val="0"/>
                <w:szCs w:val="21"/>
              </w:rPr>
              <w:t>●</w:t>
            </w:r>
          </w:p>
        </w:tc>
        <w:tc>
          <w:tcPr>
            <w:tcW w:w="1134" w:type="dxa"/>
            <w:tcBorders>
              <w:top w:val="nil"/>
              <w:left w:val="nil"/>
              <w:bottom w:val="single" w:sz="8" w:space="0" w:color="auto"/>
              <w:right w:val="nil"/>
            </w:tcBorders>
            <w:noWrap/>
            <w:vAlign w:val="center"/>
          </w:tcPr>
          <w:p w14:paraId="55338CD0"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p>
        </w:tc>
      </w:tr>
      <w:tr w:rsidR="00884967" w:rsidRPr="00E251F1" w14:paraId="1845E422" w14:textId="77777777" w:rsidTr="00D00A4D">
        <w:trPr>
          <w:trHeight w:val="400"/>
        </w:trPr>
        <w:tc>
          <w:tcPr>
            <w:tcW w:w="3402" w:type="dxa"/>
            <w:tcBorders>
              <w:top w:val="nil"/>
              <w:left w:val="nil"/>
              <w:bottom w:val="single" w:sz="8" w:space="0" w:color="auto"/>
              <w:right w:val="nil"/>
            </w:tcBorders>
            <w:noWrap/>
            <w:vAlign w:val="center"/>
          </w:tcPr>
          <w:p w14:paraId="6D815D7F" w14:textId="77777777" w:rsidR="00884967" w:rsidRPr="00E251F1" w:rsidRDefault="00884967" w:rsidP="00D00A4D">
            <w:pPr>
              <w:widowControl/>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臨床的寛解判定</w:t>
            </w:r>
          </w:p>
        </w:tc>
        <w:tc>
          <w:tcPr>
            <w:tcW w:w="1276" w:type="dxa"/>
            <w:tcBorders>
              <w:top w:val="nil"/>
              <w:left w:val="nil"/>
              <w:bottom w:val="single" w:sz="8" w:space="0" w:color="auto"/>
              <w:right w:val="nil"/>
            </w:tcBorders>
            <w:noWrap/>
            <w:vAlign w:val="center"/>
          </w:tcPr>
          <w:p w14:paraId="16ECCE32"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single" w:sz="8" w:space="0" w:color="auto"/>
              <w:right w:val="nil"/>
            </w:tcBorders>
            <w:noWrap/>
            <w:vAlign w:val="center"/>
          </w:tcPr>
          <w:p w14:paraId="15AF0DC9" w14:textId="77777777" w:rsidR="00884967" w:rsidRPr="00E251F1" w:rsidRDefault="00884967" w:rsidP="00D00A4D">
            <w:pPr>
              <w:widowControl/>
              <w:jc w:val="center"/>
              <w:rPr>
                <w:rFonts w:ascii="ＭＳ Ｐゴシック" w:eastAsia="ＭＳ Ｐゴシック" w:hAnsi="ＭＳ Ｐゴシック" w:cs="Arial"/>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nil"/>
              <w:left w:val="nil"/>
              <w:bottom w:val="single" w:sz="8" w:space="0" w:color="auto"/>
              <w:right w:val="nil"/>
            </w:tcBorders>
            <w:noWrap/>
            <w:vAlign w:val="center"/>
          </w:tcPr>
          <w:p w14:paraId="77B0A5A4" w14:textId="77777777" w:rsidR="00884967" w:rsidRPr="00E251F1" w:rsidRDefault="00884967" w:rsidP="00D00A4D">
            <w:pPr>
              <w:widowControl/>
              <w:jc w:val="center"/>
              <w:rPr>
                <w:rFonts w:ascii="ＭＳ Ｐゴシック" w:eastAsia="ＭＳ Ｐゴシック" w:hAnsi="ＭＳ Ｐゴシック" w:cs="Arial"/>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single" w:sz="8" w:space="0" w:color="auto"/>
              <w:right w:val="nil"/>
            </w:tcBorders>
            <w:noWrap/>
            <w:vAlign w:val="center"/>
          </w:tcPr>
          <w:p w14:paraId="4ECF8BAC" w14:textId="77777777" w:rsidR="00884967" w:rsidRPr="00E251F1" w:rsidRDefault="00884967" w:rsidP="00D00A4D">
            <w:pPr>
              <w:widowControl/>
              <w:jc w:val="center"/>
              <w:rPr>
                <w:rFonts w:ascii="ＭＳ Ｐゴシック" w:eastAsia="ＭＳ Ｐゴシック" w:hAnsi="ＭＳ Ｐゴシック" w:cs="Arial"/>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nil"/>
              <w:left w:val="nil"/>
              <w:bottom w:val="single" w:sz="8" w:space="0" w:color="auto"/>
              <w:right w:val="nil"/>
            </w:tcBorders>
            <w:noWrap/>
            <w:vAlign w:val="center"/>
          </w:tcPr>
          <w:p w14:paraId="0B2E3282" w14:textId="77777777" w:rsidR="00884967" w:rsidRPr="00E251F1" w:rsidRDefault="00884967" w:rsidP="00D00A4D">
            <w:pPr>
              <w:widowControl/>
              <w:jc w:val="center"/>
              <w:rPr>
                <w:rFonts w:ascii="ＭＳ Ｐゴシック" w:eastAsia="ＭＳ Ｐゴシック" w:hAnsi="ＭＳ Ｐゴシック" w:cs="Arial"/>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single" w:sz="8" w:space="0" w:color="auto"/>
              <w:right w:val="nil"/>
            </w:tcBorders>
            <w:noWrap/>
            <w:vAlign w:val="center"/>
          </w:tcPr>
          <w:p w14:paraId="065463B8" w14:textId="77777777" w:rsidR="00884967" w:rsidRPr="00E251F1" w:rsidRDefault="00884967" w:rsidP="00D00A4D">
            <w:pPr>
              <w:widowControl/>
              <w:jc w:val="center"/>
              <w:rPr>
                <w:rFonts w:ascii="ＭＳ Ｐゴシック" w:eastAsia="ＭＳ Ｐゴシック" w:hAnsi="ＭＳ Ｐゴシック" w:cs="Arial"/>
                <w:kern w:val="0"/>
                <w:szCs w:val="21"/>
              </w:rPr>
            </w:pPr>
            <w:r w:rsidRPr="00E251F1">
              <w:rPr>
                <w:rFonts w:ascii="ＭＳ Ｐゴシック" w:eastAsia="ＭＳ Ｐゴシック" w:hAnsi="ＭＳ Ｐゴシック" w:cs="Arial"/>
                <w:color w:val="000000"/>
                <w:kern w:val="0"/>
                <w:szCs w:val="21"/>
              </w:rPr>
              <w:t>●</w:t>
            </w:r>
          </w:p>
        </w:tc>
        <w:tc>
          <w:tcPr>
            <w:tcW w:w="1134" w:type="dxa"/>
            <w:tcBorders>
              <w:top w:val="nil"/>
              <w:left w:val="nil"/>
              <w:bottom w:val="single" w:sz="8" w:space="0" w:color="auto"/>
              <w:right w:val="nil"/>
            </w:tcBorders>
            <w:noWrap/>
            <w:vAlign w:val="center"/>
          </w:tcPr>
          <w:p w14:paraId="6E82500D"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r>
      <w:tr w:rsidR="00884967" w:rsidRPr="00E251F1" w14:paraId="1F183302" w14:textId="77777777" w:rsidTr="00D00A4D">
        <w:trPr>
          <w:trHeight w:val="400"/>
        </w:trPr>
        <w:tc>
          <w:tcPr>
            <w:tcW w:w="3402" w:type="dxa"/>
            <w:tcBorders>
              <w:top w:val="nil"/>
              <w:left w:val="nil"/>
              <w:bottom w:val="single" w:sz="8" w:space="0" w:color="auto"/>
              <w:right w:val="nil"/>
            </w:tcBorders>
            <w:noWrap/>
            <w:vAlign w:val="center"/>
            <w:hideMark/>
          </w:tcPr>
          <w:p w14:paraId="4C4DA4EC" w14:textId="77777777" w:rsidR="00884967" w:rsidRPr="00E251F1" w:rsidRDefault="00884967" w:rsidP="00D00A4D">
            <w:pPr>
              <w:widowControl/>
              <w:jc w:val="lef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薬剤効果判定</w:t>
            </w:r>
            <w:r w:rsidRPr="00E251F1">
              <w:rPr>
                <w:rFonts w:ascii="Arial" w:eastAsia="ＭＳ Ｐゴシック" w:hAnsi="Arial" w:cs="Arial"/>
                <w:color w:val="000000"/>
                <w:kern w:val="0"/>
                <w:szCs w:val="21"/>
              </w:rPr>
              <w:t xml:space="preserve"> (GETE)</w:t>
            </w:r>
          </w:p>
        </w:tc>
        <w:tc>
          <w:tcPr>
            <w:tcW w:w="1276" w:type="dxa"/>
            <w:tcBorders>
              <w:top w:val="nil"/>
              <w:left w:val="nil"/>
              <w:bottom w:val="single" w:sz="8" w:space="0" w:color="auto"/>
              <w:right w:val="nil"/>
            </w:tcBorders>
            <w:noWrap/>
            <w:vAlign w:val="center"/>
            <w:hideMark/>
          </w:tcPr>
          <w:p w14:paraId="59BCD0E4"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single" w:sz="8" w:space="0" w:color="auto"/>
              <w:right w:val="nil"/>
            </w:tcBorders>
            <w:noWrap/>
            <w:vAlign w:val="center"/>
            <w:hideMark/>
          </w:tcPr>
          <w:p w14:paraId="3BA6AEE5"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nil"/>
              <w:left w:val="nil"/>
              <w:bottom w:val="single" w:sz="8" w:space="0" w:color="auto"/>
              <w:right w:val="nil"/>
            </w:tcBorders>
            <w:noWrap/>
            <w:vAlign w:val="center"/>
            <w:hideMark/>
          </w:tcPr>
          <w:p w14:paraId="04904888"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single" w:sz="8" w:space="0" w:color="auto"/>
              <w:right w:val="nil"/>
            </w:tcBorders>
            <w:noWrap/>
            <w:vAlign w:val="center"/>
            <w:hideMark/>
          </w:tcPr>
          <w:p w14:paraId="2E3B4BDE"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nil"/>
              <w:left w:val="nil"/>
              <w:bottom w:val="single" w:sz="8" w:space="0" w:color="auto"/>
              <w:right w:val="nil"/>
            </w:tcBorders>
            <w:noWrap/>
            <w:vAlign w:val="center"/>
            <w:hideMark/>
          </w:tcPr>
          <w:p w14:paraId="33DA61E9"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single" w:sz="8" w:space="0" w:color="auto"/>
              <w:right w:val="nil"/>
            </w:tcBorders>
            <w:noWrap/>
            <w:vAlign w:val="center"/>
            <w:hideMark/>
          </w:tcPr>
          <w:p w14:paraId="5BEAEE73"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1134" w:type="dxa"/>
            <w:tcBorders>
              <w:top w:val="nil"/>
              <w:left w:val="nil"/>
              <w:bottom w:val="single" w:sz="8" w:space="0" w:color="auto"/>
              <w:right w:val="nil"/>
            </w:tcBorders>
            <w:noWrap/>
            <w:vAlign w:val="center"/>
            <w:hideMark/>
          </w:tcPr>
          <w:p w14:paraId="5ECAA491"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r>
      <w:tr w:rsidR="00884967" w:rsidRPr="00E251F1" w14:paraId="2D79E3A0" w14:textId="77777777" w:rsidTr="00D00A4D">
        <w:trPr>
          <w:trHeight w:val="400"/>
        </w:trPr>
        <w:tc>
          <w:tcPr>
            <w:tcW w:w="3402" w:type="dxa"/>
            <w:tcBorders>
              <w:top w:val="single" w:sz="8" w:space="0" w:color="auto"/>
              <w:left w:val="nil"/>
              <w:bottom w:val="nil"/>
              <w:right w:val="nil"/>
            </w:tcBorders>
            <w:noWrap/>
            <w:vAlign w:val="center"/>
            <w:hideMark/>
          </w:tcPr>
          <w:p w14:paraId="7E698F84" w14:textId="77777777" w:rsidR="00884967" w:rsidRPr="00E251F1" w:rsidRDefault="00884967" w:rsidP="00D00A4D">
            <w:pPr>
              <w:widowControl/>
              <w:jc w:val="lef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気道可逆性検査</w:t>
            </w:r>
          </w:p>
        </w:tc>
        <w:tc>
          <w:tcPr>
            <w:tcW w:w="1276" w:type="dxa"/>
            <w:tcBorders>
              <w:top w:val="single" w:sz="8" w:space="0" w:color="auto"/>
              <w:left w:val="nil"/>
              <w:bottom w:val="nil"/>
              <w:right w:val="nil"/>
            </w:tcBorders>
            <w:noWrap/>
            <w:vAlign w:val="center"/>
            <w:hideMark/>
          </w:tcPr>
          <w:p w14:paraId="32B3B935"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single" w:sz="8" w:space="0" w:color="auto"/>
              <w:left w:val="nil"/>
              <w:bottom w:val="nil"/>
              <w:right w:val="nil"/>
            </w:tcBorders>
            <w:noWrap/>
            <w:vAlign w:val="center"/>
            <w:hideMark/>
          </w:tcPr>
          <w:p w14:paraId="33D502A4"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single" w:sz="8" w:space="0" w:color="auto"/>
              <w:left w:val="nil"/>
              <w:bottom w:val="nil"/>
              <w:right w:val="nil"/>
            </w:tcBorders>
            <w:noWrap/>
            <w:vAlign w:val="center"/>
            <w:hideMark/>
          </w:tcPr>
          <w:p w14:paraId="0DD325FF"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single" w:sz="8" w:space="0" w:color="auto"/>
              <w:left w:val="nil"/>
              <w:bottom w:val="nil"/>
              <w:right w:val="nil"/>
            </w:tcBorders>
            <w:noWrap/>
            <w:vAlign w:val="center"/>
            <w:hideMark/>
          </w:tcPr>
          <w:p w14:paraId="786567FF"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single" w:sz="8" w:space="0" w:color="auto"/>
              <w:left w:val="nil"/>
              <w:bottom w:val="nil"/>
              <w:right w:val="nil"/>
            </w:tcBorders>
            <w:noWrap/>
            <w:vAlign w:val="center"/>
            <w:hideMark/>
          </w:tcPr>
          <w:p w14:paraId="6553A2F6"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single" w:sz="8" w:space="0" w:color="auto"/>
              <w:left w:val="nil"/>
              <w:bottom w:val="nil"/>
              <w:right w:val="nil"/>
            </w:tcBorders>
            <w:noWrap/>
            <w:vAlign w:val="center"/>
            <w:hideMark/>
          </w:tcPr>
          <w:p w14:paraId="549FA4FD"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1134" w:type="dxa"/>
            <w:tcBorders>
              <w:top w:val="single" w:sz="8" w:space="0" w:color="auto"/>
              <w:left w:val="nil"/>
              <w:bottom w:val="nil"/>
              <w:right w:val="nil"/>
            </w:tcBorders>
            <w:noWrap/>
            <w:vAlign w:val="center"/>
            <w:hideMark/>
          </w:tcPr>
          <w:p w14:paraId="0B894DCA"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r>
      <w:tr w:rsidR="00884967" w:rsidRPr="00E251F1" w14:paraId="0362D096" w14:textId="77777777" w:rsidTr="00D00A4D">
        <w:trPr>
          <w:trHeight w:val="400"/>
        </w:trPr>
        <w:tc>
          <w:tcPr>
            <w:tcW w:w="3402" w:type="dxa"/>
            <w:tcBorders>
              <w:top w:val="nil"/>
              <w:left w:val="nil"/>
              <w:bottom w:val="nil"/>
              <w:right w:val="nil"/>
            </w:tcBorders>
            <w:noWrap/>
            <w:vAlign w:val="center"/>
            <w:hideMark/>
          </w:tcPr>
          <w:p w14:paraId="381E2F2B" w14:textId="77777777" w:rsidR="00884967" w:rsidRPr="00E251F1" w:rsidRDefault="00884967" w:rsidP="00D00A4D">
            <w:pPr>
              <w:widowControl/>
              <w:jc w:val="lef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血中好酸球数</w:t>
            </w:r>
            <w:r w:rsidRPr="00E251F1">
              <w:rPr>
                <w:rFonts w:ascii="Arial" w:eastAsia="ＭＳ Ｐゴシック" w:hAnsi="Arial" w:cs="Arial"/>
                <w:color w:val="000000"/>
                <w:kern w:val="0"/>
                <w:szCs w:val="21"/>
              </w:rPr>
              <w:t xml:space="preserve">, </w:t>
            </w:r>
            <w:r w:rsidRPr="00E251F1">
              <w:rPr>
                <w:rFonts w:ascii="Arial" w:eastAsia="ＭＳ Ｐゴシック" w:hAnsi="Arial" w:cs="Arial"/>
                <w:color w:val="000000"/>
                <w:kern w:val="0"/>
                <w:szCs w:val="21"/>
              </w:rPr>
              <w:t>総</w:t>
            </w:r>
            <w:r w:rsidRPr="00E251F1">
              <w:rPr>
                <w:rFonts w:ascii="Arial" w:eastAsia="ＭＳ Ｐゴシック" w:hAnsi="Arial" w:cs="Arial"/>
                <w:color w:val="000000"/>
                <w:kern w:val="0"/>
                <w:szCs w:val="21"/>
              </w:rPr>
              <w:t>IgE</w:t>
            </w:r>
          </w:p>
        </w:tc>
        <w:tc>
          <w:tcPr>
            <w:tcW w:w="1276" w:type="dxa"/>
            <w:tcBorders>
              <w:top w:val="nil"/>
              <w:left w:val="nil"/>
              <w:bottom w:val="nil"/>
              <w:right w:val="nil"/>
            </w:tcBorders>
            <w:noWrap/>
            <w:vAlign w:val="center"/>
            <w:hideMark/>
          </w:tcPr>
          <w:p w14:paraId="79044761"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nil"/>
              <w:right w:val="nil"/>
            </w:tcBorders>
            <w:noWrap/>
            <w:vAlign w:val="center"/>
            <w:hideMark/>
          </w:tcPr>
          <w:p w14:paraId="34334E5F"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nil"/>
              <w:left w:val="nil"/>
              <w:bottom w:val="nil"/>
              <w:right w:val="nil"/>
            </w:tcBorders>
            <w:noWrap/>
            <w:vAlign w:val="center"/>
            <w:hideMark/>
          </w:tcPr>
          <w:p w14:paraId="2F526F59"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nil"/>
              <w:right w:val="nil"/>
            </w:tcBorders>
            <w:noWrap/>
            <w:vAlign w:val="center"/>
            <w:hideMark/>
          </w:tcPr>
          <w:p w14:paraId="08868533"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nil"/>
              <w:left w:val="nil"/>
              <w:bottom w:val="nil"/>
              <w:right w:val="nil"/>
            </w:tcBorders>
            <w:noWrap/>
            <w:vAlign w:val="center"/>
            <w:hideMark/>
          </w:tcPr>
          <w:p w14:paraId="2BB09D2A"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nil"/>
              <w:right w:val="nil"/>
            </w:tcBorders>
            <w:noWrap/>
            <w:vAlign w:val="center"/>
            <w:hideMark/>
          </w:tcPr>
          <w:p w14:paraId="318A3178"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1134" w:type="dxa"/>
            <w:tcBorders>
              <w:top w:val="nil"/>
              <w:left w:val="nil"/>
              <w:bottom w:val="nil"/>
              <w:right w:val="nil"/>
            </w:tcBorders>
            <w:noWrap/>
            <w:vAlign w:val="center"/>
            <w:hideMark/>
          </w:tcPr>
          <w:p w14:paraId="1D98A0F0"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r>
      <w:tr w:rsidR="00884967" w:rsidRPr="00E251F1" w14:paraId="733CD5BD" w14:textId="77777777" w:rsidTr="00D00A4D">
        <w:trPr>
          <w:trHeight w:val="400"/>
        </w:trPr>
        <w:tc>
          <w:tcPr>
            <w:tcW w:w="3402" w:type="dxa"/>
            <w:tcBorders>
              <w:top w:val="nil"/>
              <w:left w:val="nil"/>
              <w:bottom w:val="nil"/>
              <w:right w:val="nil"/>
            </w:tcBorders>
            <w:noWrap/>
            <w:vAlign w:val="center"/>
            <w:hideMark/>
          </w:tcPr>
          <w:p w14:paraId="00E8C338" w14:textId="77777777" w:rsidR="00884967" w:rsidRPr="00E251F1" w:rsidRDefault="00884967" w:rsidP="00D00A4D">
            <w:pPr>
              <w:widowControl/>
              <w:jc w:val="left"/>
              <w:rPr>
                <w:rFonts w:ascii="Arial" w:eastAsia="ＭＳ Ｐゴシック" w:hAnsi="Arial" w:cs="Arial"/>
                <w:color w:val="000000"/>
                <w:kern w:val="0"/>
                <w:szCs w:val="21"/>
              </w:rPr>
            </w:pPr>
            <w:proofErr w:type="spellStart"/>
            <w:r w:rsidRPr="00E251F1">
              <w:rPr>
                <w:rFonts w:ascii="Arial" w:eastAsia="ＭＳ Ｐゴシック" w:hAnsi="Arial" w:cs="Arial"/>
                <w:color w:val="000000"/>
                <w:kern w:val="0"/>
                <w:szCs w:val="21"/>
              </w:rPr>
              <w:t>FeNO</w:t>
            </w:r>
            <w:proofErr w:type="spellEnd"/>
          </w:p>
        </w:tc>
        <w:tc>
          <w:tcPr>
            <w:tcW w:w="1276" w:type="dxa"/>
            <w:tcBorders>
              <w:top w:val="nil"/>
              <w:left w:val="nil"/>
              <w:bottom w:val="nil"/>
              <w:right w:val="nil"/>
            </w:tcBorders>
            <w:noWrap/>
            <w:vAlign w:val="center"/>
            <w:hideMark/>
          </w:tcPr>
          <w:p w14:paraId="7C95DBB6"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nil"/>
              <w:right w:val="nil"/>
            </w:tcBorders>
            <w:noWrap/>
            <w:vAlign w:val="center"/>
            <w:hideMark/>
          </w:tcPr>
          <w:p w14:paraId="1C1AC0F1"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nil"/>
              <w:left w:val="nil"/>
              <w:bottom w:val="nil"/>
              <w:right w:val="nil"/>
            </w:tcBorders>
            <w:noWrap/>
            <w:vAlign w:val="center"/>
            <w:hideMark/>
          </w:tcPr>
          <w:p w14:paraId="4968AB40"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nil"/>
              <w:right w:val="nil"/>
            </w:tcBorders>
            <w:noWrap/>
            <w:vAlign w:val="center"/>
            <w:hideMark/>
          </w:tcPr>
          <w:p w14:paraId="4F7E9DF3"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nil"/>
              <w:left w:val="nil"/>
              <w:bottom w:val="nil"/>
              <w:right w:val="nil"/>
            </w:tcBorders>
            <w:noWrap/>
            <w:vAlign w:val="center"/>
            <w:hideMark/>
          </w:tcPr>
          <w:p w14:paraId="477E5C1A"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nil"/>
              <w:right w:val="nil"/>
            </w:tcBorders>
            <w:noWrap/>
            <w:vAlign w:val="center"/>
            <w:hideMark/>
          </w:tcPr>
          <w:p w14:paraId="55A02FB4"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1134" w:type="dxa"/>
            <w:tcBorders>
              <w:top w:val="nil"/>
              <w:left w:val="nil"/>
              <w:bottom w:val="nil"/>
              <w:right w:val="nil"/>
            </w:tcBorders>
            <w:noWrap/>
            <w:vAlign w:val="center"/>
            <w:hideMark/>
          </w:tcPr>
          <w:p w14:paraId="7D52F98F"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r>
      <w:tr w:rsidR="00884967" w:rsidRPr="00E251F1" w14:paraId="1C1CBA92" w14:textId="77777777" w:rsidTr="00D00A4D">
        <w:trPr>
          <w:trHeight w:val="400"/>
        </w:trPr>
        <w:tc>
          <w:tcPr>
            <w:tcW w:w="3402" w:type="dxa"/>
            <w:tcBorders>
              <w:top w:val="nil"/>
              <w:left w:val="nil"/>
              <w:bottom w:val="single" w:sz="8" w:space="0" w:color="auto"/>
              <w:right w:val="nil"/>
            </w:tcBorders>
            <w:noWrap/>
            <w:vAlign w:val="center"/>
            <w:hideMark/>
          </w:tcPr>
          <w:p w14:paraId="7FE097FC" w14:textId="77777777" w:rsidR="00884967" w:rsidRPr="00E251F1" w:rsidRDefault="00884967" w:rsidP="00D00A4D">
            <w:pPr>
              <w:widowControl/>
              <w:jc w:val="lef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特異的</w:t>
            </w:r>
            <w:r w:rsidRPr="00E251F1">
              <w:rPr>
                <w:rFonts w:ascii="Arial" w:eastAsia="ＭＳ Ｐゴシック" w:hAnsi="Arial" w:cs="Arial"/>
                <w:color w:val="000000"/>
                <w:kern w:val="0"/>
                <w:szCs w:val="21"/>
              </w:rPr>
              <w:t>IgE</w:t>
            </w:r>
          </w:p>
        </w:tc>
        <w:tc>
          <w:tcPr>
            <w:tcW w:w="1276" w:type="dxa"/>
            <w:tcBorders>
              <w:top w:val="nil"/>
              <w:left w:val="nil"/>
              <w:bottom w:val="single" w:sz="8" w:space="0" w:color="auto"/>
              <w:right w:val="nil"/>
            </w:tcBorders>
            <w:noWrap/>
            <w:vAlign w:val="center"/>
            <w:hideMark/>
          </w:tcPr>
          <w:p w14:paraId="6633A724"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nil"/>
              <w:left w:val="nil"/>
              <w:bottom w:val="single" w:sz="8" w:space="0" w:color="auto"/>
              <w:right w:val="nil"/>
            </w:tcBorders>
            <w:noWrap/>
            <w:vAlign w:val="center"/>
            <w:hideMark/>
          </w:tcPr>
          <w:p w14:paraId="669FEF03"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p>
        </w:tc>
        <w:tc>
          <w:tcPr>
            <w:tcW w:w="850" w:type="dxa"/>
            <w:tcBorders>
              <w:top w:val="nil"/>
              <w:left w:val="nil"/>
              <w:bottom w:val="single" w:sz="8" w:space="0" w:color="auto"/>
              <w:right w:val="nil"/>
            </w:tcBorders>
            <w:noWrap/>
            <w:vAlign w:val="center"/>
            <w:hideMark/>
          </w:tcPr>
          <w:p w14:paraId="20A12540"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1" w:type="dxa"/>
            <w:tcBorders>
              <w:top w:val="nil"/>
              <w:left w:val="nil"/>
              <w:bottom w:val="single" w:sz="8" w:space="0" w:color="auto"/>
              <w:right w:val="nil"/>
            </w:tcBorders>
            <w:noWrap/>
            <w:vAlign w:val="center"/>
            <w:hideMark/>
          </w:tcPr>
          <w:p w14:paraId="611ED5F3"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0" w:type="dxa"/>
            <w:tcBorders>
              <w:top w:val="nil"/>
              <w:left w:val="nil"/>
              <w:bottom w:val="single" w:sz="8" w:space="0" w:color="auto"/>
              <w:right w:val="nil"/>
            </w:tcBorders>
            <w:noWrap/>
            <w:vAlign w:val="center"/>
            <w:hideMark/>
          </w:tcPr>
          <w:p w14:paraId="7702B2FA"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851" w:type="dxa"/>
            <w:tcBorders>
              <w:top w:val="nil"/>
              <w:left w:val="nil"/>
              <w:bottom w:val="single" w:sz="8" w:space="0" w:color="auto"/>
              <w:right w:val="nil"/>
            </w:tcBorders>
            <w:noWrap/>
            <w:vAlign w:val="center"/>
            <w:hideMark/>
          </w:tcPr>
          <w:p w14:paraId="3D9909A5" w14:textId="77777777" w:rsidR="00884967" w:rsidRPr="00E251F1" w:rsidRDefault="00884967" w:rsidP="00D00A4D">
            <w:pPr>
              <w:widowControl/>
              <w:jc w:val="center"/>
              <w:rPr>
                <w:rFonts w:ascii="ＭＳ Ｐゴシック" w:eastAsia="ＭＳ Ｐゴシック" w:hAnsi="ＭＳ Ｐゴシック" w:cs="Arial"/>
                <w:kern w:val="0"/>
                <w:szCs w:val="21"/>
              </w:rPr>
            </w:pPr>
          </w:p>
        </w:tc>
        <w:tc>
          <w:tcPr>
            <w:tcW w:w="1134" w:type="dxa"/>
            <w:tcBorders>
              <w:top w:val="nil"/>
              <w:left w:val="nil"/>
              <w:bottom w:val="single" w:sz="8" w:space="0" w:color="auto"/>
              <w:right w:val="nil"/>
            </w:tcBorders>
            <w:noWrap/>
            <w:vAlign w:val="center"/>
            <w:hideMark/>
          </w:tcPr>
          <w:p w14:paraId="3313DD47"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r>
      <w:tr w:rsidR="00884967" w:rsidRPr="00E251F1" w14:paraId="4BE18F4B" w14:textId="77777777" w:rsidTr="00D00A4D">
        <w:trPr>
          <w:trHeight w:val="840"/>
        </w:trPr>
        <w:tc>
          <w:tcPr>
            <w:tcW w:w="3402" w:type="dxa"/>
            <w:tcBorders>
              <w:top w:val="single" w:sz="8" w:space="0" w:color="auto"/>
              <w:left w:val="nil"/>
              <w:bottom w:val="single" w:sz="8" w:space="0" w:color="auto"/>
              <w:right w:val="nil"/>
            </w:tcBorders>
            <w:vAlign w:val="center"/>
            <w:hideMark/>
          </w:tcPr>
          <w:p w14:paraId="152E3B59" w14:textId="77777777" w:rsidR="00884967" w:rsidRPr="00BA14B0" w:rsidRDefault="00884967" w:rsidP="00D00A4D">
            <w:pPr>
              <w:widowControl/>
              <w:jc w:val="lef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問診票</w:t>
            </w:r>
            <w:r w:rsidRPr="00E251F1">
              <w:rPr>
                <w:rFonts w:ascii="Arial" w:eastAsia="ＭＳ Ｐゴシック" w:hAnsi="Arial" w:cs="Arial"/>
                <w:color w:val="000000"/>
                <w:kern w:val="0"/>
                <w:szCs w:val="21"/>
              </w:rPr>
              <w:t xml:space="preserve"> (ACT, ACQ, AHQ,</w:t>
            </w:r>
          </w:p>
          <w:p w14:paraId="29A783AD" w14:textId="77777777" w:rsidR="00884967" w:rsidRPr="00E251F1" w:rsidRDefault="00884967" w:rsidP="00D00A4D">
            <w:pPr>
              <w:widowControl/>
              <w:jc w:val="lef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CASA-Q, LCQ, SNOT</w:t>
            </w:r>
            <w:r>
              <w:rPr>
                <w:rFonts w:ascii="Arial" w:eastAsia="ＭＳ Ｐゴシック" w:hAnsi="Arial" w:cs="Arial"/>
                <w:color w:val="000000"/>
                <w:kern w:val="0"/>
                <w:szCs w:val="21"/>
              </w:rPr>
              <w:t>-22</w:t>
            </w:r>
            <w:r w:rsidRPr="00E251F1">
              <w:rPr>
                <w:rFonts w:ascii="Arial" w:eastAsia="ＭＳ Ｐゴシック" w:hAnsi="Arial" w:cs="Arial"/>
                <w:color w:val="000000"/>
                <w:kern w:val="0"/>
                <w:szCs w:val="21"/>
              </w:rPr>
              <w:t>, WPMI)</w:t>
            </w:r>
          </w:p>
        </w:tc>
        <w:tc>
          <w:tcPr>
            <w:tcW w:w="1276" w:type="dxa"/>
            <w:tcBorders>
              <w:top w:val="single" w:sz="8" w:space="0" w:color="auto"/>
              <w:left w:val="nil"/>
              <w:bottom w:val="single" w:sz="8" w:space="0" w:color="auto"/>
              <w:right w:val="nil"/>
            </w:tcBorders>
            <w:noWrap/>
            <w:vAlign w:val="center"/>
            <w:hideMark/>
          </w:tcPr>
          <w:p w14:paraId="1A733C1F"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single" w:sz="8" w:space="0" w:color="auto"/>
              <w:left w:val="nil"/>
              <w:bottom w:val="single" w:sz="8" w:space="0" w:color="auto"/>
              <w:right w:val="nil"/>
            </w:tcBorders>
            <w:noWrap/>
            <w:vAlign w:val="center"/>
            <w:hideMark/>
          </w:tcPr>
          <w:p w14:paraId="51D6348C"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single" w:sz="8" w:space="0" w:color="auto"/>
              <w:left w:val="nil"/>
              <w:bottom w:val="single" w:sz="8" w:space="0" w:color="auto"/>
              <w:right w:val="nil"/>
            </w:tcBorders>
            <w:noWrap/>
            <w:vAlign w:val="center"/>
            <w:hideMark/>
          </w:tcPr>
          <w:p w14:paraId="21AABD0C"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single" w:sz="8" w:space="0" w:color="auto"/>
              <w:left w:val="nil"/>
              <w:bottom w:val="single" w:sz="8" w:space="0" w:color="auto"/>
              <w:right w:val="nil"/>
            </w:tcBorders>
            <w:noWrap/>
            <w:vAlign w:val="center"/>
            <w:hideMark/>
          </w:tcPr>
          <w:p w14:paraId="2E233533"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single" w:sz="8" w:space="0" w:color="auto"/>
              <w:left w:val="nil"/>
              <w:bottom w:val="single" w:sz="8" w:space="0" w:color="auto"/>
              <w:right w:val="nil"/>
            </w:tcBorders>
            <w:noWrap/>
            <w:vAlign w:val="center"/>
            <w:hideMark/>
          </w:tcPr>
          <w:p w14:paraId="17BCB614"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single" w:sz="8" w:space="0" w:color="auto"/>
              <w:left w:val="nil"/>
              <w:bottom w:val="single" w:sz="8" w:space="0" w:color="auto"/>
              <w:right w:val="nil"/>
            </w:tcBorders>
            <w:noWrap/>
            <w:vAlign w:val="center"/>
            <w:hideMark/>
          </w:tcPr>
          <w:p w14:paraId="3DA1DADB"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1134" w:type="dxa"/>
            <w:tcBorders>
              <w:top w:val="single" w:sz="8" w:space="0" w:color="auto"/>
              <w:left w:val="nil"/>
              <w:bottom w:val="single" w:sz="8" w:space="0" w:color="auto"/>
              <w:right w:val="nil"/>
            </w:tcBorders>
            <w:noWrap/>
            <w:vAlign w:val="center"/>
            <w:hideMark/>
          </w:tcPr>
          <w:p w14:paraId="0555E93D"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r>
      <w:tr w:rsidR="00884967" w:rsidRPr="00E251F1" w14:paraId="21902AD9" w14:textId="77777777" w:rsidTr="00D00A4D">
        <w:trPr>
          <w:trHeight w:val="400"/>
        </w:trPr>
        <w:tc>
          <w:tcPr>
            <w:tcW w:w="3402" w:type="dxa"/>
            <w:tcBorders>
              <w:top w:val="single" w:sz="8" w:space="0" w:color="auto"/>
              <w:left w:val="nil"/>
              <w:bottom w:val="nil"/>
              <w:right w:val="nil"/>
            </w:tcBorders>
            <w:noWrap/>
            <w:vAlign w:val="center"/>
            <w:hideMark/>
          </w:tcPr>
          <w:p w14:paraId="27430AB0" w14:textId="77777777" w:rsidR="00884967" w:rsidRPr="00E251F1" w:rsidRDefault="00884967" w:rsidP="00D00A4D">
            <w:pPr>
              <w:widowControl/>
              <w:jc w:val="lef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血清保存</w:t>
            </w:r>
          </w:p>
        </w:tc>
        <w:tc>
          <w:tcPr>
            <w:tcW w:w="1276" w:type="dxa"/>
            <w:tcBorders>
              <w:top w:val="single" w:sz="8" w:space="0" w:color="auto"/>
              <w:left w:val="nil"/>
              <w:bottom w:val="nil"/>
              <w:right w:val="nil"/>
            </w:tcBorders>
            <w:noWrap/>
            <w:vAlign w:val="center"/>
            <w:hideMark/>
          </w:tcPr>
          <w:p w14:paraId="51FDBEA1"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single" w:sz="8" w:space="0" w:color="auto"/>
              <w:left w:val="nil"/>
              <w:bottom w:val="nil"/>
              <w:right w:val="nil"/>
            </w:tcBorders>
            <w:noWrap/>
            <w:vAlign w:val="center"/>
            <w:hideMark/>
          </w:tcPr>
          <w:p w14:paraId="0E870547"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single" w:sz="8" w:space="0" w:color="auto"/>
              <w:left w:val="nil"/>
              <w:bottom w:val="nil"/>
              <w:right w:val="nil"/>
            </w:tcBorders>
            <w:noWrap/>
            <w:vAlign w:val="center"/>
            <w:hideMark/>
          </w:tcPr>
          <w:p w14:paraId="6CE21FA6"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single" w:sz="8" w:space="0" w:color="auto"/>
              <w:left w:val="nil"/>
              <w:bottom w:val="nil"/>
              <w:right w:val="nil"/>
            </w:tcBorders>
            <w:noWrap/>
            <w:vAlign w:val="center"/>
            <w:hideMark/>
          </w:tcPr>
          <w:p w14:paraId="39E51F9D"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0" w:type="dxa"/>
            <w:tcBorders>
              <w:top w:val="single" w:sz="8" w:space="0" w:color="auto"/>
              <w:left w:val="nil"/>
              <w:bottom w:val="nil"/>
              <w:right w:val="nil"/>
            </w:tcBorders>
            <w:noWrap/>
            <w:vAlign w:val="center"/>
            <w:hideMark/>
          </w:tcPr>
          <w:p w14:paraId="25FA8AB3"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851" w:type="dxa"/>
            <w:tcBorders>
              <w:top w:val="single" w:sz="8" w:space="0" w:color="auto"/>
              <w:left w:val="nil"/>
              <w:bottom w:val="nil"/>
              <w:right w:val="nil"/>
            </w:tcBorders>
            <w:noWrap/>
            <w:vAlign w:val="center"/>
            <w:hideMark/>
          </w:tcPr>
          <w:p w14:paraId="17A7C581"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c>
          <w:tcPr>
            <w:tcW w:w="1134" w:type="dxa"/>
            <w:tcBorders>
              <w:top w:val="single" w:sz="8" w:space="0" w:color="auto"/>
              <w:left w:val="nil"/>
              <w:bottom w:val="nil"/>
              <w:right w:val="nil"/>
            </w:tcBorders>
            <w:noWrap/>
            <w:vAlign w:val="center"/>
            <w:hideMark/>
          </w:tcPr>
          <w:p w14:paraId="1A509C7D" w14:textId="77777777" w:rsidR="00884967" w:rsidRPr="00E251F1" w:rsidRDefault="00884967" w:rsidP="00D00A4D">
            <w:pPr>
              <w:widowControl/>
              <w:jc w:val="center"/>
              <w:rPr>
                <w:rFonts w:ascii="ＭＳ Ｐゴシック" w:eastAsia="ＭＳ Ｐゴシック" w:hAnsi="ＭＳ Ｐゴシック" w:cs="Arial"/>
                <w:color w:val="000000"/>
                <w:kern w:val="0"/>
                <w:szCs w:val="21"/>
              </w:rPr>
            </w:pPr>
            <w:r w:rsidRPr="00E251F1">
              <w:rPr>
                <w:rFonts w:ascii="ＭＳ Ｐゴシック" w:eastAsia="ＭＳ Ｐゴシック" w:hAnsi="ＭＳ Ｐゴシック" w:cs="Arial"/>
                <w:color w:val="000000"/>
                <w:kern w:val="0"/>
                <w:szCs w:val="21"/>
              </w:rPr>
              <w:t>●</w:t>
            </w:r>
          </w:p>
        </w:tc>
      </w:tr>
      <w:tr w:rsidR="00884967" w:rsidRPr="00E251F1" w14:paraId="1B7EC89F" w14:textId="77777777" w:rsidTr="00D00A4D">
        <w:trPr>
          <w:trHeight w:val="400"/>
        </w:trPr>
        <w:tc>
          <w:tcPr>
            <w:tcW w:w="3402" w:type="dxa"/>
            <w:tcBorders>
              <w:top w:val="nil"/>
              <w:left w:val="nil"/>
              <w:bottom w:val="single" w:sz="18" w:space="0" w:color="auto"/>
              <w:right w:val="nil"/>
            </w:tcBorders>
            <w:noWrap/>
            <w:vAlign w:val="center"/>
            <w:hideMark/>
          </w:tcPr>
          <w:p w14:paraId="32C88C97" w14:textId="77777777" w:rsidR="00884967" w:rsidRPr="00E251F1" w:rsidRDefault="00884967" w:rsidP="00D00A4D">
            <w:pPr>
              <w:widowControl/>
              <w:jc w:val="left"/>
              <w:rPr>
                <w:rFonts w:ascii="Arial" w:eastAsia="ＭＳ Ｐゴシック" w:hAnsi="Arial" w:cs="Arial"/>
                <w:color w:val="000000"/>
                <w:kern w:val="0"/>
                <w:szCs w:val="21"/>
              </w:rPr>
            </w:pPr>
            <w:r w:rsidRPr="00E251F1">
              <w:rPr>
                <w:rFonts w:ascii="Arial" w:eastAsia="ＭＳ Ｐゴシック" w:hAnsi="Arial" w:cs="Arial"/>
                <w:color w:val="000000"/>
                <w:kern w:val="0"/>
                <w:szCs w:val="21"/>
              </w:rPr>
              <w:t>DNA</w:t>
            </w:r>
            <w:r w:rsidRPr="00E251F1">
              <w:rPr>
                <w:rFonts w:ascii="Arial" w:eastAsia="ＭＳ Ｐゴシック" w:hAnsi="Arial" w:cs="Arial"/>
                <w:color w:val="000000"/>
                <w:kern w:val="0"/>
                <w:szCs w:val="21"/>
              </w:rPr>
              <w:t>保存</w:t>
            </w:r>
          </w:p>
        </w:tc>
        <w:tc>
          <w:tcPr>
            <w:tcW w:w="5529" w:type="dxa"/>
            <w:gridSpan w:val="6"/>
            <w:tcBorders>
              <w:top w:val="nil"/>
              <w:left w:val="nil"/>
              <w:bottom w:val="single" w:sz="18" w:space="0" w:color="auto"/>
              <w:right w:val="nil"/>
            </w:tcBorders>
            <w:noWrap/>
            <w:vAlign w:val="center"/>
            <w:hideMark/>
          </w:tcPr>
          <w:p w14:paraId="52C65AD1" w14:textId="77777777" w:rsidR="00884967" w:rsidRPr="00E251F1" w:rsidRDefault="00884967" w:rsidP="00D00A4D">
            <w:pPr>
              <w:widowControl/>
              <w:jc w:val="center"/>
              <w:rPr>
                <w:rFonts w:ascii="Arial" w:eastAsia="ＭＳ Ｐゴシック" w:hAnsi="Arial" w:cs="Arial"/>
                <w:color w:val="000000"/>
                <w:kern w:val="0"/>
                <w:szCs w:val="21"/>
              </w:rPr>
            </w:pPr>
            <w:r w:rsidRPr="00E251F1">
              <w:rPr>
                <w:rFonts w:ascii="ＭＳ Ｐゴシック" w:eastAsia="ＭＳ Ｐゴシック" w:hAnsi="ＭＳ Ｐゴシック" w:cs="Arial"/>
                <w:color w:val="000000"/>
                <w:kern w:val="0"/>
                <w:szCs w:val="21"/>
              </w:rPr>
              <w:t>●</w:t>
            </w:r>
            <w:r w:rsidRPr="00E251F1">
              <w:rPr>
                <w:rFonts w:ascii="Arial" w:eastAsia="ＭＳ Ｐゴシック" w:hAnsi="Arial" w:cs="Arial"/>
                <w:color w:val="000000"/>
                <w:kern w:val="0"/>
                <w:szCs w:val="21"/>
              </w:rPr>
              <w:t xml:space="preserve"> (2025~2027</w:t>
            </w:r>
            <w:r w:rsidRPr="00E251F1">
              <w:rPr>
                <w:rFonts w:ascii="Arial" w:eastAsia="ＭＳ Ｐゴシック" w:hAnsi="Arial" w:cs="Arial"/>
                <w:color w:val="000000"/>
                <w:kern w:val="0"/>
                <w:szCs w:val="21"/>
              </w:rPr>
              <w:t>年に</w:t>
            </w:r>
            <w:r w:rsidRPr="00E251F1">
              <w:rPr>
                <w:rFonts w:ascii="Arial" w:eastAsia="ＭＳ Ｐゴシック" w:hAnsi="Arial" w:cs="Arial"/>
                <w:color w:val="000000"/>
                <w:kern w:val="0"/>
                <w:szCs w:val="21"/>
              </w:rPr>
              <w:t>1</w:t>
            </w:r>
            <w:r w:rsidRPr="00E251F1">
              <w:rPr>
                <w:rFonts w:ascii="Arial" w:eastAsia="ＭＳ Ｐゴシック" w:hAnsi="Arial" w:cs="Arial"/>
                <w:color w:val="000000"/>
                <w:kern w:val="0"/>
                <w:szCs w:val="21"/>
              </w:rPr>
              <w:t>回施行</w:t>
            </w:r>
            <w:r w:rsidRPr="00E251F1">
              <w:rPr>
                <w:rFonts w:ascii="Arial" w:eastAsia="ＭＳ Ｐゴシック" w:hAnsi="Arial" w:cs="Arial"/>
                <w:color w:val="000000"/>
                <w:kern w:val="0"/>
                <w:szCs w:val="21"/>
              </w:rPr>
              <w:t>)</w:t>
            </w:r>
          </w:p>
        </w:tc>
        <w:tc>
          <w:tcPr>
            <w:tcW w:w="1134" w:type="dxa"/>
            <w:tcBorders>
              <w:top w:val="nil"/>
              <w:left w:val="nil"/>
              <w:bottom w:val="single" w:sz="18" w:space="0" w:color="auto"/>
              <w:right w:val="nil"/>
            </w:tcBorders>
            <w:noWrap/>
            <w:vAlign w:val="center"/>
            <w:hideMark/>
          </w:tcPr>
          <w:p w14:paraId="1E96D53A" w14:textId="77777777" w:rsidR="00884967" w:rsidRPr="00E251F1" w:rsidRDefault="00884967" w:rsidP="00D00A4D">
            <w:pPr>
              <w:widowControl/>
              <w:jc w:val="center"/>
              <w:rPr>
                <w:rFonts w:ascii="Arial" w:eastAsia="ＭＳ Ｐゴシック" w:hAnsi="Arial" w:cs="Arial"/>
                <w:color w:val="000000"/>
                <w:kern w:val="0"/>
                <w:szCs w:val="21"/>
              </w:rPr>
            </w:pPr>
          </w:p>
        </w:tc>
      </w:tr>
    </w:tbl>
    <w:p w14:paraId="48687BDA" w14:textId="10941D5E" w:rsidR="0081062C" w:rsidRDefault="00BD3D2F" w:rsidP="00FC04A2">
      <w:pPr>
        <w:widowControl/>
        <w:jc w:val="left"/>
        <w:rPr>
          <w:rFonts w:ascii="Times New Roman" w:eastAsiaTheme="minorEastAsia" w:hAnsi="Times New Roman"/>
          <w:szCs w:val="21"/>
        </w:rPr>
      </w:pPr>
      <w:r w:rsidRPr="00FC04A2">
        <w:rPr>
          <w:rFonts w:ascii="Times New Roman" w:eastAsiaTheme="minorEastAsia" w:hAnsi="Times New Roman" w:hint="eastAsia"/>
          <w:szCs w:val="21"/>
        </w:rPr>
        <w:t>これらの調査により、</w:t>
      </w:r>
      <w:r w:rsidR="00B6554C" w:rsidRPr="00FC04A2">
        <w:rPr>
          <w:rFonts w:ascii="Times New Roman" w:eastAsiaTheme="minorEastAsia" w:hAnsi="Times New Roman" w:hint="eastAsia"/>
          <w:szCs w:val="21"/>
        </w:rPr>
        <w:t>今回の研究の目的・意義が達成されることを推定しております。</w:t>
      </w:r>
    </w:p>
    <w:p w14:paraId="381B1828" w14:textId="77777777" w:rsidR="00B90C55" w:rsidRPr="00FC04A2" w:rsidRDefault="00B90C55" w:rsidP="00FC04A2">
      <w:pPr>
        <w:widowControl/>
        <w:jc w:val="left"/>
        <w:rPr>
          <w:rFonts w:ascii="Times New Roman" w:eastAsiaTheme="minorEastAsia" w:hAnsi="Times New Roman"/>
          <w:szCs w:val="21"/>
        </w:rPr>
      </w:pPr>
    </w:p>
    <w:p w14:paraId="100E3B9B" w14:textId="1CFF0623" w:rsidR="00902FE3" w:rsidRPr="004339D0" w:rsidRDefault="00444B0E" w:rsidP="0086269C">
      <w:pPr>
        <w:rPr>
          <w:rFonts w:ascii="Times New Roman" w:eastAsiaTheme="minorEastAsia" w:hAnsi="Times New Roman"/>
          <w:szCs w:val="21"/>
        </w:rPr>
      </w:pPr>
      <w:r w:rsidRPr="004339D0">
        <w:rPr>
          <w:rFonts w:ascii="Times New Roman" w:eastAsiaTheme="minorEastAsia" w:hAnsi="Times New Roman" w:hint="eastAsia"/>
          <w:szCs w:val="21"/>
        </w:rPr>
        <w:t>●</w:t>
      </w:r>
      <w:r w:rsidR="00F577D4" w:rsidRPr="004339D0">
        <w:rPr>
          <w:rFonts w:ascii="Times New Roman" w:eastAsiaTheme="minorEastAsia" w:hAnsi="Times New Roman"/>
          <w:b/>
          <w:bCs/>
          <w:szCs w:val="21"/>
        </w:rPr>
        <w:t>研究への自由意思参加・</w:t>
      </w:r>
      <w:r w:rsidR="00902FE3" w:rsidRPr="004339D0">
        <w:rPr>
          <w:rFonts w:ascii="Times New Roman" w:eastAsiaTheme="minorEastAsia" w:hAnsi="Times New Roman"/>
          <w:b/>
          <w:bCs/>
          <w:szCs w:val="21"/>
        </w:rPr>
        <w:t>同意取消しの自由</w:t>
      </w:r>
    </w:p>
    <w:p w14:paraId="3D72F8BC" w14:textId="1C39441F" w:rsidR="00743481" w:rsidRPr="00444B0E" w:rsidRDefault="0086269C" w:rsidP="0086269C">
      <w:pPr>
        <w:pStyle w:val="a3"/>
        <w:ind w:leftChars="0" w:left="0"/>
        <w:rPr>
          <w:rFonts w:ascii="Times New Roman" w:eastAsiaTheme="minorEastAsia" w:hAnsi="Times New Roman"/>
          <w:szCs w:val="21"/>
        </w:rPr>
      </w:pPr>
      <w:r>
        <w:rPr>
          <w:rFonts w:ascii="Times New Roman" w:eastAsiaTheme="minorEastAsia" w:hAnsi="Times New Roman" w:hint="eastAsia"/>
          <w:szCs w:val="21"/>
        </w:rPr>
        <w:t xml:space="preserve">　</w:t>
      </w:r>
      <w:r w:rsidR="002B26C2" w:rsidRPr="00444B0E">
        <w:rPr>
          <w:rFonts w:ascii="Times New Roman" w:eastAsiaTheme="minorEastAsia" w:hAnsi="Times New Roman"/>
          <w:szCs w:val="21"/>
        </w:rPr>
        <w:t>この</w:t>
      </w:r>
      <w:r w:rsidR="00B90C55">
        <w:rPr>
          <w:rFonts w:ascii="Times New Roman" w:eastAsiaTheme="minorEastAsia" w:hAnsi="Times New Roman" w:hint="eastAsia"/>
          <w:szCs w:val="21"/>
        </w:rPr>
        <w:t>研究へ</w:t>
      </w:r>
      <w:r w:rsidR="002B26C2" w:rsidRPr="00444B0E">
        <w:rPr>
          <w:rFonts w:ascii="Times New Roman" w:eastAsiaTheme="minorEastAsia" w:hAnsi="Times New Roman"/>
          <w:szCs w:val="21"/>
        </w:rPr>
        <w:t>の参加はあなたの自由意思によるもので、誰からも強要されるものではありません。この説明書をお読みになり、担当医師の説明を聞いて</w:t>
      </w:r>
      <w:r w:rsidR="00CC52B7">
        <w:rPr>
          <w:rFonts w:ascii="Times New Roman" w:eastAsiaTheme="minorEastAsia" w:hAnsi="Times New Roman" w:hint="eastAsia"/>
          <w:szCs w:val="21"/>
        </w:rPr>
        <w:t>研究</w:t>
      </w:r>
      <w:r w:rsidR="002B26C2" w:rsidRPr="00444B0E">
        <w:rPr>
          <w:rFonts w:ascii="Times New Roman" w:eastAsiaTheme="minorEastAsia" w:hAnsi="Times New Roman"/>
          <w:szCs w:val="21"/>
        </w:rPr>
        <w:t>の内容を十分ご理解いただいたうえで、この</w:t>
      </w:r>
      <w:r w:rsidR="00CC52B7">
        <w:rPr>
          <w:rFonts w:ascii="Times New Roman" w:eastAsiaTheme="minorEastAsia" w:hAnsi="Times New Roman" w:hint="eastAsia"/>
          <w:szCs w:val="21"/>
        </w:rPr>
        <w:t>研究</w:t>
      </w:r>
      <w:r w:rsidR="002B26C2" w:rsidRPr="00444B0E">
        <w:rPr>
          <w:rFonts w:ascii="Times New Roman" w:eastAsiaTheme="minorEastAsia" w:hAnsi="Times New Roman"/>
          <w:szCs w:val="21"/>
        </w:rPr>
        <w:t>に参加されることに同意される場合は、別紙の同意書に署名をお願いいたします。なお、あなたがこの</w:t>
      </w:r>
      <w:r w:rsidR="00CC52B7">
        <w:rPr>
          <w:rFonts w:ascii="Times New Roman" w:eastAsiaTheme="minorEastAsia" w:hAnsi="Times New Roman" w:hint="eastAsia"/>
          <w:szCs w:val="21"/>
        </w:rPr>
        <w:t>研究</w:t>
      </w:r>
      <w:r w:rsidR="002B26C2" w:rsidRPr="00444B0E">
        <w:rPr>
          <w:rFonts w:ascii="Times New Roman" w:eastAsiaTheme="minorEastAsia" w:hAnsi="Times New Roman"/>
          <w:szCs w:val="21"/>
        </w:rPr>
        <w:t>への参加に同意された後でも、その同意をいつでも撤回することができます。参加をお断りになったり、撤回されたりしても、その後のあなたの治療に不利益を受けることは一切ありませんのでご安心ください。また、必要があれば</w:t>
      </w:r>
      <w:r w:rsidR="00CC52B7">
        <w:rPr>
          <w:rFonts w:ascii="Times New Roman" w:eastAsiaTheme="minorEastAsia" w:hAnsi="Times New Roman" w:hint="eastAsia"/>
          <w:szCs w:val="21"/>
        </w:rPr>
        <w:t>研究</w:t>
      </w:r>
      <w:r w:rsidR="002B26C2" w:rsidRPr="00444B0E">
        <w:rPr>
          <w:rFonts w:ascii="Times New Roman" w:eastAsiaTheme="minorEastAsia" w:hAnsi="Times New Roman"/>
          <w:szCs w:val="21"/>
        </w:rPr>
        <w:t>への参加について自由に第三者の意見を求めることもできます。その場合でもあなたが不利益を受けることは一切ありません。</w:t>
      </w:r>
    </w:p>
    <w:p w14:paraId="0D115DD6" w14:textId="77777777" w:rsidR="004F6491" w:rsidRPr="00444B0E" w:rsidRDefault="004F6491" w:rsidP="00212984">
      <w:pPr>
        <w:pStyle w:val="a3"/>
        <w:ind w:leftChars="0" w:left="0" w:firstLineChars="100" w:firstLine="210"/>
        <w:rPr>
          <w:rFonts w:ascii="Times New Roman" w:eastAsiaTheme="minorEastAsia" w:hAnsi="Times New Roman"/>
          <w:szCs w:val="21"/>
        </w:rPr>
      </w:pPr>
    </w:p>
    <w:p w14:paraId="6E499AE1" w14:textId="6C457F62" w:rsidR="00572E1B" w:rsidRPr="00444B0E" w:rsidRDefault="00444B0E" w:rsidP="0086269C">
      <w:pPr>
        <w:pStyle w:val="a3"/>
        <w:ind w:leftChars="0" w:left="0"/>
        <w:rPr>
          <w:rFonts w:ascii="Times New Roman" w:eastAsiaTheme="minorEastAsia" w:hAnsi="Times New Roman"/>
          <w:szCs w:val="21"/>
        </w:rPr>
      </w:pPr>
      <w:r>
        <w:rPr>
          <w:rFonts w:ascii="Times New Roman" w:eastAsiaTheme="minorEastAsia" w:hAnsi="Times New Roman" w:hint="eastAsia"/>
          <w:szCs w:val="21"/>
        </w:rPr>
        <w:t>●</w:t>
      </w:r>
      <w:r w:rsidR="00F231A9" w:rsidRPr="00444B0E">
        <w:rPr>
          <w:rFonts w:ascii="Times New Roman" w:eastAsiaTheme="minorEastAsia" w:hAnsi="Times New Roman"/>
          <w:b/>
          <w:bCs/>
          <w:szCs w:val="21"/>
        </w:rPr>
        <w:t>研究の</w:t>
      </w:r>
      <w:r w:rsidR="00056DCF" w:rsidRPr="00444B0E">
        <w:rPr>
          <w:rFonts w:ascii="Times New Roman" w:eastAsiaTheme="minorEastAsia" w:hAnsi="Times New Roman"/>
          <w:b/>
          <w:bCs/>
          <w:szCs w:val="21"/>
        </w:rPr>
        <w:t>責任者・組織</w:t>
      </w:r>
    </w:p>
    <w:p w14:paraId="09D4D79C" w14:textId="087A887E" w:rsidR="002A30E6" w:rsidRPr="00444B0E" w:rsidRDefault="0086269C" w:rsidP="0086269C">
      <w:pPr>
        <w:rPr>
          <w:rFonts w:ascii="Times New Roman" w:eastAsiaTheme="minorEastAsia" w:hAnsi="Times New Roman"/>
          <w:szCs w:val="21"/>
        </w:rPr>
      </w:pPr>
      <w:r>
        <w:rPr>
          <w:rFonts w:ascii="Times New Roman" w:eastAsiaTheme="minorEastAsia" w:hAnsi="Times New Roman" w:hint="eastAsia"/>
          <w:szCs w:val="21"/>
        </w:rPr>
        <w:t xml:space="preserve">　</w:t>
      </w:r>
      <w:r w:rsidR="002A30E6" w:rsidRPr="00444B0E">
        <w:rPr>
          <w:rFonts w:ascii="Times New Roman" w:eastAsiaTheme="minorEastAsia" w:hAnsi="Times New Roman"/>
          <w:szCs w:val="21"/>
        </w:rPr>
        <w:t>本研究は、独立行政法人環境再生保全機構委託業務として行われます。気管支</w:t>
      </w:r>
      <w:r w:rsidR="00F56CB5" w:rsidRPr="00444B0E">
        <w:rPr>
          <w:rFonts w:ascii="Times New Roman" w:eastAsiaTheme="minorEastAsia" w:hAnsi="Times New Roman"/>
          <w:szCs w:val="21"/>
        </w:rPr>
        <w:t>喘</w:t>
      </w:r>
      <w:r w:rsidR="002A30E6" w:rsidRPr="00444B0E">
        <w:rPr>
          <w:rFonts w:ascii="Times New Roman" w:eastAsiaTheme="minorEastAsia" w:hAnsi="Times New Roman"/>
          <w:szCs w:val="21"/>
        </w:rPr>
        <w:t>息の動向等に関する調査研究における、</w:t>
      </w:r>
      <w:r w:rsidR="005E0263" w:rsidRPr="005E0263">
        <w:rPr>
          <w:rFonts w:ascii="Times New Roman" w:eastAsiaTheme="minorEastAsia" w:hAnsi="Times New Roman"/>
          <w:szCs w:val="21"/>
        </w:rPr>
        <w:t>「</w:t>
      </w:r>
      <w:r w:rsidR="005E0263" w:rsidRPr="005E0263">
        <w:rPr>
          <w:rFonts w:ascii="Times New Roman" w:eastAsiaTheme="minorEastAsia" w:hAnsi="Times New Roman"/>
          <w:szCs w:val="21"/>
          <w:u w:val="single"/>
        </w:rPr>
        <w:t>成人重症ぜん息における生物学的製剤の治療実態と効果予測因子に関する長期的検討</w:t>
      </w:r>
      <w:r w:rsidR="005E0263" w:rsidRPr="005E0263">
        <w:rPr>
          <w:rFonts w:ascii="Times New Roman" w:eastAsiaTheme="minorEastAsia" w:hAnsi="Times New Roman"/>
          <w:szCs w:val="21"/>
        </w:rPr>
        <w:t>」</w:t>
      </w:r>
      <w:r w:rsidR="002A30E6" w:rsidRPr="00444B0E">
        <w:rPr>
          <w:rFonts w:ascii="Times New Roman" w:eastAsiaTheme="minorEastAsia" w:hAnsi="Times New Roman"/>
          <w:szCs w:val="21"/>
        </w:rPr>
        <w:t>に関する研究</w:t>
      </w:r>
      <w:r w:rsidR="002A30E6" w:rsidRPr="00444B0E">
        <w:rPr>
          <w:rFonts w:ascii="Times New Roman" w:eastAsiaTheme="minorEastAsia" w:hAnsi="Times New Roman"/>
          <w:szCs w:val="21"/>
        </w:rPr>
        <w:t xml:space="preserve"> (</w:t>
      </w:r>
      <w:r w:rsidR="002A30E6" w:rsidRPr="00444B0E">
        <w:rPr>
          <w:rFonts w:ascii="Times New Roman" w:eastAsiaTheme="minorEastAsia" w:hAnsi="Times New Roman"/>
          <w:szCs w:val="21"/>
        </w:rPr>
        <w:t>研究代表者：帝京大学医学部内科学講座</w:t>
      </w:r>
      <w:r w:rsidR="002A30E6" w:rsidRPr="00444B0E">
        <w:rPr>
          <w:rFonts w:ascii="Times New Roman" w:eastAsiaTheme="minorEastAsia" w:hAnsi="Times New Roman"/>
          <w:szCs w:val="21"/>
        </w:rPr>
        <w:t xml:space="preserve"> </w:t>
      </w:r>
      <w:r w:rsidR="002A30E6" w:rsidRPr="00444B0E">
        <w:rPr>
          <w:rFonts w:ascii="Times New Roman" w:eastAsiaTheme="minorEastAsia" w:hAnsi="Times New Roman"/>
          <w:szCs w:val="21"/>
        </w:rPr>
        <w:t>長瀬</w:t>
      </w:r>
      <w:r w:rsidR="002A30E6" w:rsidRPr="00444B0E">
        <w:rPr>
          <w:rFonts w:ascii="Times New Roman" w:eastAsiaTheme="minorEastAsia" w:hAnsi="Times New Roman"/>
          <w:szCs w:val="21"/>
        </w:rPr>
        <w:t xml:space="preserve"> </w:t>
      </w:r>
      <w:r w:rsidR="002A30E6" w:rsidRPr="00444B0E">
        <w:rPr>
          <w:rFonts w:ascii="Times New Roman" w:eastAsiaTheme="minorEastAsia" w:hAnsi="Times New Roman"/>
          <w:szCs w:val="21"/>
        </w:rPr>
        <w:t>洋之</w:t>
      </w:r>
      <w:r w:rsidR="002A30E6" w:rsidRPr="00444B0E">
        <w:rPr>
          <w:rFonts w:ascii="Times New Roman" w:eastAsiaTheme="minorEastAsia" w:hAnsi="Times New Roman"/>
          <w:szCs w:val="21"/>
        </w:rPr>
        <w:t>)</w:t>
      </w:r>
      <w:r w:rsidR="002A30E6" w:rsidRPr="00444B0E">
        <w:rPr>
          <w:rFonts w:ascii="Times New Roman" w:eastAsiaTheme="minorEastAsia" w:hAnsi="Times New Roman"/>
          <w:szCs w:val="21"/>
        </w:rPr>
        <w:t>として、他</w:t>
      </w:r>
      <w:r w:rsidR="00F226EA">
        <w:rPr>
          <w:rFonts w:ascii="Times New Roman" w:eastAsiaTheme="minorEastAsia" w:hAnsi="Times New Roman" w:hint="eastAsia"/>
          <w:szCs w:val="21"/>
        </w:rPr>
        <w:t>機関</w:t>
      </w:r>
      <w:r w:rsidR="002A30E6" w:rsidRPr="00444B0E">
        <w:rPr>
          <w:rFonts w:ascii="Times New Roman" w:eastAsiaTheme="minorEastAsia" w:hAnsi="Times New Roman"/>
          <w:szCs w:val="21"/>
        </w:rPr>
        <w:t>との共同研究として行われます。</w:t>
      </w:r>
      <w:r w:rsidR="00AC2CAA" w:rsidRPr="00AC2CAA">
        <w:rPr>
          <w:rFonts w:ascii="Times New Roman" w:eastAsiaTheme="minorEastAsia" w:hAnsi="Times New Roman" w:hint="eastAsia"/>
          <w:szCs w:val="21"/>
        </w:rPr>
        <w:t>東京大学大学院医学系研究科　呼吸器内科学</w:t>
      </w:r>
      <w:r w:rsidR="002A30E6" w:rsidRPr="00444B0E">
        <w:rPr>
          <w:rFonts w:ascii="Times New Roman" w:eastAsiaTheme="minorEastAsia" w:hAnsi="Times New Roman"/>
          <w:szCs w:val="21"/>
        </w:rPr>
        <w:t>の</w:t>
      </w:r>
      <w:r w:rsidR="00093A6A">
        <w:rPr>
          <w:rFonts w:ascii="Times New Roman" w:eastAsiaTheme="minorEastAsia" w:hAnsi="Times New Roman" w:hint="eastAsia"/>
          <w:szCs w:val="21"/>
        </w:rPr>
        <w:t>研究組織</w:t>
      </w:r>
      <w:r w:rsidR="002A30E6" w:rsidRPr="00444B0E">
        <w:rPr>
          <w:rFonts w:ascii="Times New Roman" w:eastAsiaTheme="minorEastAsia" w:hAnsi="Times New Roman"/>
          <w:szCs w:val="21"/>
        </w:rPr>
        <w:t>および、</w:t>
      </w:r>
      <w:r w:rsidR="00001B55">
        <w:rPr>
          <w:rFonts w:ascii="Times New Roman" w:eastAsiaTheme="minorEastAsia" w:hAnsi="Times New Roman" w:hint="eastAsia"/>
          <w:szCs w:val="21"/>
        </w:rPr>
        <w:t>その他の</w:t>
      </w:r>
      <w:r w:rsidR="002A30E6" w:rsidRPr="00444B0E">
        <w:rPr>
          <w:rFonts w:ascii="Times New Roman" w:eastAsiaTheme="minorEastAsia" w:hAnsi="Times New Roman"/>
          <w:szCs w:val="21"/>
        </w:rPr>
        <w:t>共同研究</w:t>
      </w:r>
      <w:r w:rsidR="00F226EA">
        <w:rPr>
          <w:rFonts w:ascii="Times New Roman" w:eastAsiaTheme="minorEastAsia" w:hAnsi="Times New Roman" w:hint="eastAsia"/>
          <w:szCs w:val="21"/>
        </w:rPr>
        <w:t>機関</w:t>
      </w:r>
      <w:r w:rsidR="002A30E6" w:rsidRPr="00444B0E">
        <w:rPr>
          <w:rFonts w:ascii="Times New Roman" w:eastAsiaTheme="minorEastAsia" w:hAnsi="Times New Roman"/>
          <w:szCs w:val="21"/>
        </w:rPr>
        <w:t>は下記の通りです。</w:t>
      </w:r>
      <w:r w:rsidR="002A30E6" w:rsidRPr="00444B0E">
        <w:rPr>
          <w:rFonts w:ascii="Times New Roman" w:eastAsiaTheme="minorEastAsia" w:hAnsi="Times New Roman"/>
          <w:szCs w:val="21"/>
        </w:rPr>
        <w:t xml:space="preserve"> </w:t>
      </w:r>
    </w:p>
    <w:p w14:paraId="31194754" w14:textId="7688E4A1" w:rsidR="002A30E6" w:rsidRPr="00444B0E" w:rsidRDefault="002A30E6" w:rsidP="0086269C">
      <w:pPr>
        <w:rPr>
          <w:rFonts w:ascii="Times New Roman" w:eastAsiaTheme="minorEastAsia" w:hAnsi="Times New Roman"/>
          <w:szCs w:val="21"/>
        </w:rPr>
      </w:pPr>
      <w:r w:rsidRPr="00444B0E">
        <w:rPr>
          <w:rFonts w:ascii="Times New Roman" w:eastAsiaTheme="minorEastAsia" w:hAnsi="Times New Roman"/>
          <w:szCs w:val="21"/>
        </w:rPr>
        <w:lastRenderedPageBreak/>
        <w:t>＜</w:t>
      </w:r>
      <w:r w:rsidR="00AC2CAA" w:rsidRPr="00226E7E">
        <w:rPr>
          <w:rFonts w:asciiTheme="minorEastAsia" w:eastAsiaTheme="minorEastAsia" w:hAnsiTheme="minorEastAsia" w:hint="eastAsia"/>
          <w:szCs w:val="21"/>
        </w:rPr>
        <w:t>東京大学大学院医学系研究科　呼吸器内科学</w:t>
      </w:r>
      <w:r w:rsidRPr="00444B0E">
        <w:rPr>
          <w:rFonts w:ascii="Times New Roman" w:eastAsiaTheme="minorEastAsia" w:hAnsi="Times New Roman"/>
          <w:szCs w:val="21"/>
        </w:rPr>
        <w:t>における</w:t>
      </w:r>
      <w:r w:rsidR="00093A6A">
        <w:rPr>
          <w:rFonts w:ascii="Times New Roman" w:eastAsiaTheme="minorEastAsia" w:hAnsi="Times New Roman" w:hint="eastAsia"/>
          <w:szCs w:val="21"/>
        </w:rPr>
        <w:t>研究組織</w:t>
      </w:r>
      <w:r w:rsidRPr="00444B0E">
        <w:rPr>
          <w:rFonts w:ascii="Times New Roman" w:eastAsiaTheme="minorEastAsia" w:hAnsi="Times New Roman"/>
          <w:szCs w:val="21"/>
        </w:rPr>
        <w:t>＞</w:t>
      </w:r>
    </w:p>
    <w:p w14:paraId="75364FCF" w14:textId="381CC997" w:rsidR="00001B55" w:rsidRDefault="00093A6A" w:rsidP="002A30E6">
      <w:pPr>
        <w:ind w:firstLineChars="100" w:firstLine="210"/>
        <w:rPr>
          <w:rFonts w:ascii="Times New Roman" w:eastAsiaTheme="minorEastAsia" w:hAnsi="Times New Roman"/>
          <w:szCs w:val="21"/>
        </w:rPr>
      </w:pPr>
      <w:r>
        <w:rPr>
          <w:rFonts w:ascii="Times New Roman" w:eastAsiaTheme="minorEastAsia" w:hAnsi="Times New Roman" w:hint="eastAsia"/>
          <w:szCs w:val="21"/>
        </w:rPr>
        <w:t xml:space="preserve">研究責任者　</w:t>
      </w:r>
      <w:r w:rsidR="00AC2CAA">
        <w:rPr>
          <w:rFonts w:ascii="Times New Roman" w:eastAsiaTheme="minorEastAsia" w:hAnsi="Times New Roman" w:hint="eastAsia"/>
          <w:szCs w:val="21"/>
        </w:rPr>
        <w:t>槇田　広佑</w:t>
      </w:r>
    </w:p>
    <w:p w14:paraId="5D8333FC" w14:textId="77087338" w:rsidR="00093A6A" w:rsidRDefault="00093A6A" w:rsidP="002A30E6">
      <w:pPr>
        <w:ind w:firstLineChars="100" w:firstLine="210"/>
        <w:rPr>
          <w:rFonts w:ascii="Times New Roman" w:eastAsiaTheme="minorEastAsia" w:hAnsi="Times New Roman"/>
          <w:szCs w:val="21"/>
        </w:rPr>
      </w:pPr>
      <w:r>
        <w:rPr>
          <w:rFonts w:ascii="Times New Roman" w:eastAsiaTheme="minorEastAsia" w:hAnsi="Times New Roman" w:hint="eastAsia"/>
          <w:szCs w:val="21"/>
        </w:rPr>
        <w:t xml:space="preserve">研究分担者　</w:t>
      </w:r>
      <w:r w:rsidR="00AC2CAA">
        <w:rPr>
          <w:rFonts w:ascii="Times New Roman" w:eastAsiaTheme="minorEastAsia" w:hAnsi="Times New Roman" w:hint="eastAsia"/>
          <w:szCs w:val="21"/>
        </w:rPr>
        <w:t>三谷明久、三上優</w:t>
      </w:r>
    </w:p>
    <w:p w14:paraId="372CA7E0" w14:textId="77777777" w:rsidR="00001B55" w:rsidRPr="00444B0E" w:rsidRDefault="00001B55" w:rsidP="002A30E6">
      <w:pPr>
        <w:ind w:left="210"/>
        <w:rPr>
          <w:rFonts w:ascii="Times New Roman" w:eastAsiaTheme="minorEastAsia" w:hAnsi="Times New Roman"/>
          <w:szCs w:val="21"/>
        </w:rPr>
      </w:pPr>
    </w:p>
    <w:p w14:paraId="66DD5F04" w14:textId="44A06E79" w:rsidR="002A30E6" w:rsidRPr="00444B0E" w:rsidRDefault="002A30E6" w:rsidP="0086269C">
      <w:pPr>
        <w:rPr>
          <w:rFonts w:ascii="Times New Roman" w:eastAsiaTheme="minorEastAsia" w:hAnsi="Times New Roman"/>
          <w:szCs w:val="21"/>
        </w:rPr>
      </w:pPr>
      <w:r w:rsidRPr="00444B0E">
        <w:rPr>
          <w:rFonts w:ascii="Times New Roman" w:eastAsiaTheme="minorEastAsia" w:hAnsi="Times New Roman"/>
          <w:szCs w:val="21"/>
        </w:rPr>
        <w:t>＜共同研究</w:t>
      </w:r>
      <w:r w:rsidR="00F226EA">
        <w:rPr>
          <w:rFonts w:ascii="Times New Roman" w:eastAsiaTheme="minorEastAsia" w:hAnsi="Times New Roman"/>
          <w:szCs w:val="21"/>
        </w:rPr>
        <w:t>機関</w:t>
      </w:r>
      <w:r w:rsidR="00D15B78">
        <w:rPr>
          <w:rFonts w:ascii="Times New Roman" w:eastAsiaTheme="minorEastAsia" w:hAnsi="Times New Roman" w:hint="eastAsia"/>
          <w:szCs w:val="21"/>
        </w:rPr>
        <w:t>と各研究責任者</w:t>
      </w:r>
      <w:r w:rsidRPr="00444B0E">
        <w:rPr>
          <w:rFonts w:ascii="Times New Roman" w:eastAsiaTheme="minorEastAsia" w:hAnsi="Times New Roman"/>
          <w:szCs w:val="21"/>
        </w:rPr>
        <w:t>＞</w:t>
      </w:r>
      <w:r w:rsidR="003925FF">
        <w:rPr>
          <w:rFonts w:ascii="Times New Roman" w:eastAsiaTheme="minorEastAsia" w:hAnsi="Times New Roman" w:hint="eastAsia"/>
          <w:szCs w:val="21"/>
        </w:rPr>
        <w:t xml:space="preserve">　　</w:t>
      </w:r>
    </w:p>
    <w:p w14:paraId="542A4629" w14:textId="09E4FBAA" w:rsidR="00D15B78" w:rsidRPr="00226E7E" w:rsidRDefault="002A30E6" w:rsidP="00071476">
      <w:pPr>
        <w:tabs>
          <w:tab w:val="left" w:pos="426"/>
          <w:tab w:val="left" w:pos="709"/>
          <w:tab w:val="left" w:pos="1134"/>
        </w:tabs>
        <w:rPr>
          <w:rFonts w:asciiTheme="minorEastAsia" w:eastAsiaTheme="minorEastAsia" w:hAnsiTheme="minorEastAsia"/>
          <w:szCs w:val="21"/>
        </w:rPr>
      </w:pPr>
      <w:r w:rsidRPr="00226E7E">
        <w:rPr>
          <w:rFonts w:asciiTheme="minorEastAsia" w:eastAsiaTheme="minorEastAsia" w:hAnsiTheme="minorEastAsia" w:hint="eastAsia"/>
          <w:szCs w:val="21"/>
        </w:rPr>
        <w:t>鹿児島大学大学院医歯学総合研究科・呼吸器内科学</w:t>
      </w:r>
      <w:r w:rsidR="002D3BB1" w:rsidRPr="00226E7E">
        <w:rPr>
          <w:rFonts w:asciiTheme="minorEastAsia" w:eastAsiaTheme="minorEastAsia" w:hAnsiTheme="minorEastAsia" w:hint="eastAsia"/>
          <w:szCs w:val="21"/>
        </w:rPr>
        <w:t>（</w:t>
      </w:r>
      <w:r w:rsidR="002D3BB1" w:rsidRPr="00226E7E">
        <w:rPr>
          <w:rFonts w:asciiTheme="minorEastAsia" w:eastAsiaTheme="minorEastAsia" w:hAnsiTheme="minorEastAsia" w:cs="Arial" w:hint="eastAsia"/>
          <w:szCs w:val="21"/>
        </w:rPr>
        <w:t>井上</w:t>
      </w:r>
      <w:r w:rsidR="002D3BB1" w:rsidRPr="00226E7E">
        <w:rPr>
          <w:rFonts w:asciiTheme="minorEastAsia" w:eastAsiaTheme="minorEastAsia" w:hAnsiTheme="minorEastAsia" w:cs="Arial"/>
          <w:szCs w:val="21"/>
        </w:rPr>
        <w:t xml:space="preserve"> </w:t>
      </w:r>
      <w:r w:rsidR="002D3BB1" w:rsidRPr="00226E7E">
        <w:rPr>
          <w:rFonts w:asciiTheme="minorEastAsia" w:eastAsiaTheme="minorEastAsia" w:hAnsiTheme="minorEastAsia" w:cs="Arial" w:hint="eastAsia"/>
          <w:szCs w:val="21"/>
        </w:rPr>
        <w:t>博雅</w:t>
      </w:r>
      <w:r w:rsidR="002D3BB1" w:rsidRPr="00226E7E">
        <w:rPr>
          <w:rFonts w:asciiTheme="minorEastAsia" w:eastAsiaTheme="minorEastAsia" w:hAnsiTheme="minorEastAsia" w:hint="eastAsia"/>
          <w:szCs w:val="21"/>
        </w:rPr>
        <w:t>）</w:t>
      </w:r>
    </w:p>
    <w:p w14:paraId="4040A9ED" w14:textId="22C12803" w:rsidR="00D15B78" w:rsidRPr="00226E7E" w:rsidRDefault="002A30E6" w:rsidP="00071476">
      <w:pPr>
        <w:tabs>
          <w:tab w:val="left" w:pos="426"/>
          <w:tab w:val="left" w:pos="709"/>
          <w:tab w:val="left" w:pos="1134"/>
        </w:tabs>
        <w:rPr>
          <w:rFonts w:asciiTheme="minorEastAsia" w:eastAsiaTheme="minorEastAsia" w:hAnsiTheme="minorEastAsia"/>
          <w:szCs w:val="21"/>
        </w:rPr>
      </w:pPr>
      <w:r w:rsidRPr="00226E7E">
        <w:rPr>
          <w:rFonts w:asciiTheme="minorEastAsia" w:eastAsiaTheme="minorEastAsia" w:hAnsiTheme="minorEastAsia" w:hint="eastAsia"/>
          <w:szCs w:val="21"/>
        </w:rPr>
        <w:t>独立行政法人国立病院機構東京病院</w:t>
      </w:r>
      <w:r w:rsidR="00F56CB5" w:rsidRPr="00226E7E">
        <w:rPr>
          <w:rFonts w:asciiTheme="minorEastAsia" w:eastAsiaTheme="minorEastAsia" w:hAnsiTheme="minorEastAsia" w:hint="eastAsia"/>
          <w:szCs w:val="21"/>
        </w:rPr>
        <w:t>喘息・アレルギー・リウマチセンター</w:t>
      </w:r>
      <w:r w:rsidR="002D3BB1" w:rsidRPr="00226E7E">
        <w:rPr>
          <w:rFonts w:asciiTheme="minorEastAsia" w:eastAsiaTheme="minorEastAsia" w:hAnsiTheme="minorEastAsia" w:hint="eastAsia"/>
          <w:szCs w:val="21"/>
        </w:rPr>
        <w:t>（</w:t>
      </w:r>
      <w:r w:rsidR="002D3BB1" w:rsidRPr="00226E7E">
        <w:rPr>
          <w:rFonts w:asciiTheme="minorEastAsia" w:eastAsiaTheme="minorEastAsia" w:hAnsiTheme="minorEastAsia" w:cs="Arial" w:hint="eastAsia"/>
          <w:szCs w:val="21"/>
        </w:rPr>
        <w:t>鈴川</w:t>
      </w:r>
      <w:r w:rsidR="002D3BB1" w:rsidRPr="00226E7E">
        <w:rPr>
          <w:rFonts w:asciiTheme="minorEastAsia" w:eastAsiaTheme="minorEastAsia" w:hAnsiTheme="minorEastAsia" w:cs="Arial"/>
          <w:szCs w:val="21"/>
        </w:rPr>
        <w:t xml:space="preserve"> </w:t>
      </w:r>
      <w:r w:rsidR="002D3BB1" w:rsidRPr="00226E7E">
        <w:rPr>
          <w:rFonts w:asciiTheme="minorEastAsia" w:eastAsiaTheme="minorEastAsia" w:hAnsiTheme="minorEastAsia" w:cs="Arial" w:hint="eastAsia"/>
          <w:szCs w:val="21"/>
        </w:rPr>
        <w:t>真穂</w:t>
      </w:r>
      <w:r w:rsidR="002D3BB1" w:rsidRPr="00226E7E">
        <w:rPr>
          <w:rFonts w:asciiTheme="minorEastAsia" w:eastAsiaTheme="minorEastAsia" w:hAnsiTheme="minorEastAsia" w:hint="eastAsia"/>
          <w:szCs w:val="21"/>
        </w:rPr>
        <w:t>）</w:t>
      </w:r>
    </w:p>
    <w:p w14:paraId="2A54F917" w14:textId="6728C4AB" w:rsidR="00D15B78" w:rsidRPr="00226E7E" w:rsidRDefault="002A30E6" w:rsidP="00071476">
      <w:pPr>
        <w:tabs>
          <w:tab w:val="left" w:pos="426"/>
          <w:tab w:val="left" w:pos="709"/>
          <w:tab w:val="left" w:pos="1134"/>
        </w:tabs>
        <w:rPr>
          <w:rFonts w:asciiTheme="minorEastAsia" w:eastAsiaTheme="minorEastAsia" w:hAnsiTheme="minorEastAsia"/>
          <w:szCs w:val="21"/>
        </w:rPr>
      </w:pPr>
      <w:r w:rsidRPr="00226E7E">
        <w:rPr>
          <w:rFonts w:asciiTheme="minorEastAsia" w:eastAsiaTheme="minorEastAsia" w:hAnsiTheme="minorEastAsia" w:hint="eastAsia"/>
          <w:szCs w:val="21"/>
        </w:rPr>
        <w:t>福島県立医科大学附属病院呼吸器内科</w:t>
      </w:r>
      <w:r w:rsidR="002D3BB1" w:rsidRPr="00226E7E">
        <w:rPr>
          <w:rFonts w:asciiTheme="minorEastAsia" w:eastAsiaTheme="minorEastAsia" w:hAnsiTheme="minorEastAsia" w:hint="eastAsia"/>
          <w:szCs w:val="21"/>
        </w:rPr>
        <w:t>（</w:t>
      </w:r>
      <w:r w:rsidR="002D3BB1" w:rsidRPr="00226E7E">
        <w:rPr>
          <w:rFonts w:asciiTheme="minorEastAsia" w:eastAsiaTheme="minorEastAsia" w:hAnsiTheme="minorEastAsia" w:cs="Arial" w:hint="eastAsia"/>
          <w:szCs w:val="21"/>
        </w:rPr>
        <w:t>斎藤</w:t>
      </w:r>
      <w:r w:rsidR="002D3BB1" w:rsidRPr="00226E7E">
        <w:rPr>
          <w:rFonts w:asciiTheme="minorEastAsia" w:eastAsiaTheme="minorEastAsia" w:hAnsiTheme="minorEastAsia" w:cs="Arial"/>
          <w:szCs w:val="21"/>
        </w:rPr>
        <w:t xml:space="preserve"> </w:t>
      </w:r>
      <w:r w:rsidR="002D3BB1" w:rsidRPr="00226E7E">
        <w:rPr>
          <w:rFonts w:asciiTheme="minorEastAsia" w:eastAsiaTheme="minorEastAsia" w:hAnsiTheme="minorEastAsia" w:cs="Arial" w:hint="eastAsia"/>
          <w:szCs w:val="21"/>
        </w:rPr>
        <w:t>純平</w:t>
      </w:r>
      <w:r w:rsidR="002D3BB1" w:rsidRPr="00226E7E">
        <w:rPr>
          <w:rFonts w:asciiTheme="minorEastAsia" w:eastAsiaTheme="minorEastAsia" w:hAnsiTheme="minorEastAsia" w:hint="eastAsia"/>
          <w:szCs w:val="21"/>
        </w:rPr>
        <w:t>）</w:t>
      </w:r>
    </w:p>
    <w:p w14:paraId="7CB79D0D" w14:textId="220DBC33" w:rsidR="00D15B78" w:rsidRPr="00226E7E" w:rsidRDefault="00071476" w:rsidP="00071476">
      <w:pPr>
        <w:tabs>
          <w:tab w:val="left" w:pos="426"/>
          <w:tab w:val="left" w:pos="709"/>
          <w:tab w:val="left" w:pos="1134"/>
        </w:tabs>
        <w:rPr>
          <w:rFonts w:asciiTheme="minorEastAsia" w:eastAsiaTheme="minorEastAsia" w:hAnsiTheme="minorEastAsia"/>
          <w:szCs w:val="21"/>
        </w:rPr>
      </w:pPr>
      <w:r w:rsidRPr="00226E7E">
        <w:rPr>
          <w:rFonts w:asciiTheme="minorEastAsia" w:eastAsiaTheme="minorEastAsia" w:hAnsiTheme="minorEastAsia" w:hint="eastAsia"/>
          <w:szCs w:val="21"/>
        </w:rPr>
        <w:t>昭和大学医学部　呼吸器・アレルギー内科</w:t>
      </w:r>
      <w:r w:rsidR="002D3BB1" w:rsidRPr="00226E7E">
        <w:rPr>
          <w:rFonts w:asciiTheme="minorEastAsia" w:eastAsiaTheme="minorEastAsia" w:hAnsiTheme="minorEastAsia" w:hint="eastAsia"/>
          <w:szCs w:val="21"/>
        </w:rPr>
        <w:t>（</w:t>
      </w:r>
      <w:r w:rsidR="002D3BB1" w:rsidRPr="00226E7E">
        <w:rPr>
          <w:rFonts w:asciiTheme="minorEastAsia" w:eastAsiaTheme="minorEastAsia" w:hAnsiTheme="minorEastAsia" w:cs="Arial" w:hint="eastAsia"/>
          <w:szCs w:val="21"/>
        </w:rPr>
        <w:t>田中</w:t>
      </w:r>
      <w:r w:rsidR="002D3BB1" w:rsidRPr="00226E7E">
        <w:rPr>
          <w:rFonts w:asciiTheme="minorEastAsia" w:eastAsiaTheme="minorEastAsia" w:hAnsiTheme="minorEastAsia" w:cs="Arial"/>
          <w:szCs w:val="21"/>
        </w:rPr>
        <w:t xml:space="preserve"> </w:t>
      </w:r>
      <w:r w:rsidR="002D3BB1" w:rsidRPr="00226E7E">
        <w:rPr>
          <w:rFonts w:asciiTheme="minorEastAsia" w:eastAsiaTheme="minorEastAsia" w:hAnsiTheme="minorEastAsia" w:cs="Arial" w:hint="eastAsia"/>
          <w:szCs w:val="21"/>
        </w:rPr>
        <w:t>明彦</w:t>
      </w:r>
      <w:r w:rsidR="002D3BB1" w:rsidRPr="00226E7E">
        <w:rPr>
          <w:rFonts w:asciiTheme="minorEastAsia" w:eastAsiaTheme="minorEastAsia" w:hAnsiTheme="minorEastAsia" w:hint="eastAsia"/>
          <w:szCs w:val="21"/>
        </w:rPr>
        <w:t>）</w:t>
      </w:r>
    </w:p>
    <w:p w14:paraId="629730C8" w14:textId="03F9AF79" w:rsidR="00D15B78" w:rsidRPr="00226E7E" w:rsidRDefault="002A30E6" w:rsidP="00071476">
      <w:pPr>
        <w:tabs>
          <w:tab w:val="left" w:pos="426"/>
          <w:tab w:val="left" w:pos="709"/>
          <w:tab w:val="left" w:pos="1134"/>
        </w:tabs>
        <w:rPr>
          <w:rFonts w:asciiTheme="minorEastAsia" w:eastAsiaTheme="minorEastAsia" w:hAnsiTheme="minorEastAsia"/>
          <w:szCs w:val="21"/>
        </w:rPr>
      </w:pPr>
      <w:r w:rsidRPr="00226E7E">
        <w:rPr>
          <w:rFonts w:asciiTheme="minorEastAsia" w:eastAsiaTheme="minorEastAsia" w:hAnsiTheme="minorEastAsia" w:hint="eastAsia"/>
          <w:szCs w:val="21"/>
        </w:rPr>
        <w:t>順天堂大学医学部呼吸器内科学講座</w:t>
      </w:r>
      <w:r w:rsidR="002D3BB1" w:rsidRPr="00226E7E">
        <w:rPr>
          <w:rFonts w:asciiTheme="minorEastAsia" w:eastAsiaTheme="minorEastAsia" w:hAnsiTheme="minorEastAsia" w:hint="eastAsia"/>
          <w:szCs w:val="21"/>
        </w:rPr>
        <w:t>（</w:t>
      </w:r>
      <w:r w:rsidR="002D3BB1" w:rsidRPr="00226E7E">
        <w:rPr>
          <w:rFonts w:asciiTheme="minorEastAsia" w:eastAsiaTheme="minorEastAsia" w:hAnsiTheme="minorEastAsia" w:cs="Arial" w:hint="eastAsia"/>
          <w:szCs w:val="21"/>
        </w:rPr>
        <w:t>原田</w:t>
      </w:r>
      <w:r w:rsidR="002D3BB1" w:rsidRPr="00226E7E">
        <w:rPr>
          <w:rFonts w:asciiTheme="minorEastAsia" w:eastAsiaTheme="minorEastAsia" w:hAnsiTheme="minorEastAsia" w:cs="Arial"/>
          <w:szCs w:val="21"/>
        </w:rPr>
        <w:t xml:space="preserve"> </w:t>
      </w:r>
      <w:r w:rsidR="002D3BB1" w:rsidRPr="00226E7E">
        <w:rPr>
          <w:rFonts w:asciiTheme="minorEastAsia" w:eastAsiaTheme="minorEastAsia" w:hAnsiTheme="minorEastAsia" w:cs="Arial" w:hint="eastAsia"/>
          <w:szCs w:val="21"/>
        </w:rPr>
        <w:t>紀宏</w:t>
      </w:r>
      <w:r w:rsidR="002D3BB1" w:rsidRPr="00226E7E">
        <w:rPr>
          <w:rFonts w:asciiTheme="minorEastAsia" w:eastAsiaTheme="minorEastAsia" w:hAnsiTheme="minorEastAsia" w:hint="eastAsia"/>
          <w:szCs w:val="21"/>
        </w:rPr>
        <w:t>）</w:t>
      </w:r>
    </w:p>
    <w:p w14:paraId="1206C105" w14:textId="1CCD5840" w:rsidR="00D15B78" w:rsidRPr="00226E7E" w:rsidRDefault="002A30E6" w:rsidP="00071476">
      <w:pPr>
        <w:tabs>
          <w:tab w:val="left" w:pos="426"/>
          <w:tab w:val="left" w:pos="709"/>
          <w:tab w:val="left" w:pos="1134"/>
        </w:tabs>
        <w:rPr>
          <w:rFonts w:asciiTheme="minorEastAsia" w:eastAsiaTheme="minorEastAsia" w:hAnsiTheme="minorEastAsia"/>
          <w:szCs w:val="21"/>
        </w:rPr>
      </w:pPr>
      <w:r w:rsidRPr="00226E7E">
        <w:rPr>
          <w:rFonts w:asciiTheme="minorEastAsia" w:eastAsiaTheme="minorEastAsia" w:hAnsiTheme="minorEastAsia" w:hint="eastAsia"/>
          <w:szCs w:val="21"/>
        </w:rPr>
        <w:t>近畿大学</w:t>
      </w:r>
      <w:r w:rsidR="00F56CB5" w:rsidRPr="00226E7E">
        <w:rPr>
          <w:rFonts w:asciiTheme="minorEastAsia" w:eastAsiaTheme="minorEastAsia" w:hAnsiTheme="minorEastAsia" w:hint="eastAsia"/>
          <w:szCs w:val="21"/>
        </w:rPr>
        <w:t>病院</w:t>
      </w:r>
      <w:r w:rsidR="002D3BB1" w:rsidRPr="00226E7E">
        <w:rPr>
          <w:rFonts w:asciiTheme="minorEastAsia" w:eastAsiaTheme="minorEastAsia" w:hAnsiTheme="minorEastAsia" w:hint="eastAsia"/>
          <w:szCs w:val="21"/>
        </w:rPr>
        <w:t>（</w:t>
      </w:r>
      <w:r w:rsidR="002D3BB1" w:rsidRPr="00226E7E">
        <w:rPr>
          <w:rFonts w:asciiTheme="minorEastAsia" w:eastAsiaTheme="minorEastAsia" w:hAnsiTheme="minorEastAsia" w:cs="Arial" w:hint="eastAsia"/>
          <w:szCs w:val="21"/>
        </w:rPr>
        <w:t>東田</w:t>
      </w:r>
      <w:r w:rsidR="002D3BB1" w:rsidRPr="00226E7E">
        <w:rPr>
          <w:rFonts w:asciiTheme="minorEastAsia" w:eastAsiaTheme="minorEastAsia" w:hAnsiTheme="minorEastAsia" w:cs="Arial"/>
          <w:szCs w:val="21"/>
        </w:rPr>
        <w:t xml:space="preserve"> </w:t>
      </w:r>
      <w:r w:rsidR="002D3BB1" w:rsidRPr="00226E7E">
        <w:rPr>
          <w:rFonts w:asciiTheme="minorEastAsia" w:eastAsiaTheme="minorEastAsia" w:hAnsiTheme="minorEastAsia" w:cs="Arial" w:hint="eastAsia"/>
          <w:szCs w:val="21"/>
        </w:rPr>
        <w:t>有智</w:t>
      </w:r>
      <w:r w:rsidR="002D3BB1" w:rsidRPr="00226E7E">
        <w:rPr>
          <w:rFonts w:asciiTheme="minorEastAsia" w:eastAsiaTheme="minorEastAsia" w:hAnsiTheme="minorEastAsia" w:hint="eastAsia"/>
          <w:szCs w:val="21"/>
        </w:rPr>
        <w:t>）</w:t>
      </w:r>
    </w:p>
    <w:p w14:paraId="7728B0A0" w14:textId="0CBF57EF" w:rsidR="002D3BB1" w:rsidRPr="00226E7E" w:rsidRDefault="002A30E6" w:rsidP="00071476">
      <w:pPr>
        <w:tabs>
          <w:tab w:val="left" w:pos="426"/>
          <w:tab w:val="left" w:pos="709"/>
          <w:tab w:val="left" w:pos="1134"/>
        </w:tabs>
        <w:rPr>
          <w:rFonts w:asciiTheme="minorEastAsia" w:eastAsiaTheme="minorEastAsia" w:hAnsiTheme="minorEastAsia"/>
          <w:szCs w:val="21"/>
        </w:rPr>
      </w:pPr>
      <w:r w:rsidRPr="00226E7E">
        <w:rPr>
          <w:rFonts w:asciiTheme="minorEastAsia" w:eastAsiaTheme="minorEastAsia" w:hAnsiTheme="minorEastAsia" w:hint="eastAsia"/>
          <w:szCs w:val="21"/>
        </w:rPr>
        <w:t>金沢大学医薬保健研究域医学系環境生態医学・公衆衛生学</w:t>
      </w:r>
      <w:r w:rsidR="002D3BB1" w:rsidRPr="00226E7E">
        <w:rPr>
          <w:rFonts w:asciiTheme="minorEastAsia" w:eastAsiaTheme="minorEastAsia" w:hAnsiTheme="minorEastAsia" w:hint="eastAsia"/>
          <w:szCs w:val="21"/>
        </w:rPr>
        <w:t>（</w:t>
      </w:r>
      <w:r w:rsidR="002D3BB1" w:rsidRPr="00226E7E">
        <w:rPr>
          <w:rFonts w:asciiTheme="minorEastAsia" w:eastAsiaTheme="minorEastAsia" w:hAnsiTheme="minorEastAsia" w:cs="Arial" w:hint="eastAsia"/>
          <w:szCs w:val="21"/>
        </w:rPr>
        <w:t>中村</w:t>
      </w:r>
      <w:r w:rsidR="002D3BB1" w:rsidRPr="00226E7E">
        <w:rPr>
          <w:rFonts w:asciiTheme="minorEastAsia" w:eastAsiaTheme="minorEastAsia" w:hAnsiTheme="minorEastAsia" w:cs="Arial"/>
          <w:szCs w:val="21"/>
        </w:rPr>
        <w:t xml:space="preserve"> </w:t>
      </w:r>
      <w:r w:rsidR="002D3BB1" w:rsidRPr="00226E7E">
        <w:rPr>
          <w:rFonts w:asciiTheme="minorEastAsia" w:eastAsiaTheme="minorEastAsia" w:hAnsiTheme="minorEastAsia" w:cs="Arial" w:hint="eastAsia"/>
          <w:szCs w:val="21"/>
        </w:rPr>
        <w:t>裕之</w:t>
      </w:r>
      <w:r w:rsidR="002D3BB1" w:rsidRPr="00226E7E">
        <w:rPr>
          <w:rFonts w:asciiTheme="minorEastAsia" w:eastAsiaTheme="minorEastAsia" w:hAnsiTheme="minorEastAsia" w:hint="eastAsia"/>
          <w:szCs w:val="21"/>
        </w:rPr>
        <w:t>）</w:t>
      </w:r>
    </w:p>
    <w:p w14:paraId="0E414CA1" w14:textId="239D26A5" w:rsidR="002D3BB1" w:rsidRPr="00226E7E" w:rsidRDefault="00F56CB5" w:rsidP="00071476">
      <w:pPr>
        <w:tabs>
          <w:tab w:val="left" w:pos="426"/>
          <w:tab w:val="left" w:pos="709"/>
          <w:tab w:val="left" w:pos="1134"/>
        </w:tabs>
        <w:rPr>
          <w:rFonts w:asciiTheme="minorEastAsia" w:eastAsiaTheme="minorEastAsia" w:hAnsiTheme="minorEastAsia"/>
          <w:szCs w:val="21"/>
        </w:rPr>
      </w:pPr>
      <w:r w:rsidRPr="00226E7E">
        <w:rPr>
          <w:rFonts w:asciiTheme="minorEastAsia" w:eastAsiaTheme="minorEastAsia" w:hAnsiTheme="minorEastAsia" w:hint="eastAsia"/>
          <w:szCs w:val="21"/>
        </w:rPr>
        <w:t>筑波大学</w:t>
      </w:r>
      <w:r w:rsidRPr="00226E7E">
        <w:rPr>
          <w:rFonts w:asciiTheme="minorEastAsia" w:eastAsiaTheme="minorEastAsia" w:hAnsiTheme="minorEastAsia"/>
          <w:szCs w:val="21"/>
        </w:rPr>
        <w:t xml:space="preserve"> </w:t>
      </w:r>
      <w:r w:rsidRPr="00226E7E">
        <w:rPr>
          <w:rFonts w:asciiTheme="minorEastAsia" w:eastAsiaTheme="minorEastAsia" w:hAnsiTheme="minorEastAsia" w:hint="eastAsia"/>
          <w:szCs w:val="21"/>
        </w:rPr>
        <w:t>医学医療系</w:t>
      </w:r>
      <w:r w:rsidRPr="00226E7E">
        <w:rPr>
          <w:rFonts w:asciiTheme="minorEastAsia" w:eastAsiaTheme="minorEastAsia" w:hAnsiTheme="minorEastAsia"/>
          <w:szCs w:val="21"/>
        </w:rPr>
        <w:t xml:space="preserve"> </w:t>
      </w:r>
      <w:r w:rsidRPr="00226E7E">
        <w:rPr>
          <w:rFonts w:asciiTheme="minorEastAsia" w:eastAsiaTheme="minorEastAsia" w:hAnsiTheme="minorEastAsia" w:hint="eastAsia"/>
          <w:szCs w:val="21"/>
        </w:rPr>
        <w:t>呼吸器内科</w:t>
      </w:r>
      <w:r w:rsidR="002D3BB1" w:rsidRPr="00226E7E">
        <w:rPr>
          <w:rFonts w:asciiTheme="minorEastAsia" w:eastAsiaTheme="minorEastAsia" w:hAnsiTheme="minorEastAsia" w:hint="eastAsia"/>
          <w:szCs w:val="21"/>
        </w:rPr>
        <w:t>（</w:t>
      </w:r>
      <w:r w:rsidR="002D3BB1" w:rsidRPr="00226E7E">
        <w:rPr>
          <w:rFonts w:asciiTheme="minorEastAsia" w:eastAsiaTheme="minorEastAsia" w:hAnsiTheme="minorEastAsia" w:cs="Arial" w:hint="eastAsia"/>
          <w:szCs w:val="21"/>
        </w:rPr>
        <w:t>檜澤</w:t>
      </w:r>
      <w:r w:rsidR="002D3BB1" w:rsidRPr="00226E7E">
        <w:rPr>
          <w:rFonts w:asciiTheme="minorEastAsia" w:eastAsiaTheme="minorEastAsia" w:hAnsiTheme="minorEastAsia" w:cs="Arial"/>
          <w:szCs w:val="21"/>
        </w:rPr>
        <w:t xml:space="preserve"> </w:t>
      </w:r>
      <w:r w:rsidR="002D3BB1" w:rsidRPr="00226E7E">
        <w:rPr>
          <w:rFonts w:asciiTheme="minorEastAsia" w:eastAsiaTheme="minorEastAsia" w:hAnsiTheme="minorEastAsia" w:cs="Arial" w:hint="eastAsia"/>
          <w:szCs w:val="21"/>
        </w:rPr>
        <w:t>伸之</w:t>
      </w:r>
      <w:r w:rsidR="002D3BB1" w:rsidRPr="00226E7E">
        <w:rPr>
          <w:rFonts w:asciiTheme="minorEastAsia" w:eastAsiaTheme="minorEastAsia" w:hAnsiTheme="minorEastAsia" w:hint="eastAsia"/>
          <w:szCs w:val="21"/>
        </w:rPr>
        <w:t>）</w:t>
      </w:r>
    </w:p>
    <w:p w14:paraId="0C33FB87" w14:textId="5EE051F8" w:rsidR="002D3BB1" w:rsidRPr="00226E7E" w:rsidRDefault="002A30E6" w:rsidP="00071476">
      <w:pPr>
        <w:tabs>
          <w:tab w:val="left" w:pos="426"/>
          <w:tab w:val="left" w:pos="709"/>
          <w:tab w:val="left" w:pos="1134"/>
        </w:tabs>
        <w:rPr>
          <w:rFonts w:asciiTheme="minorEastAsia" w:eastAsiaTheme="minorEastAsia" w:hAnsiTheme="minorEastAsia"/>
          <w:szCs w:val="21"/>
        </w:rPr>
      </w:pPr>
      <w:r w:rsidRPr="00226E7E">
        <w:rPr>
          <w:rFonts w:asciiTheme="minorEastAsia" w:eastAsiaTheme="minorEastAsia" w:hAnsiTheme="minorEastAsia" w:hint="eastAsia"/>
          <w:szCs w:val="21"/>
        </w:rPr>
        <w:t>秋田大学大学院医学系研究科医学専攻病態制御医学系総合診療・検査診断学講座</w:t>
      </w:r>
      <w:r w:rsidR="002D3BB1" w:rsidRPr="00226E7E">
        <w:rPr>
          <w:rFonts w:asciiTheme="minorEastAsia" w:eastAsiaTheme="minorEastAsia" w:hAnsiTheme="minorEastAsia" w:hint="eastAsia"/>
          <w:szCs w:val="21"/>
        </w:rPr>
        <w:t>（</w:t>
      </w:r>
      <w:r w:rsidR="002D3BB1" w:rsidRPr="00226E7E">
        <w:rPr>
          <w:rFonts w:asciiTheme="minorEastAsia" w:eastAsiaTheme="minorEastAsia" w:hAnsiTheme="minorEastAsia" w:cs="Arial" w:hint="eastAsia"/>
          <w:szCs w:val="21"/>
        </w:rPr>
        <w:t>植木</w:t>
      </w:r>
      <w:r w:rsidR="002D3BB1" w:rsidRPr="00226E7E">
        <w:rPr>
          <w:rFonts w:asciiTheme="minorEastAsia" w:eastAsiaTheme="minorEastAsia" w:hAnsiTheme="minorEastAsia" w:cs="Arial"/>
          <w:szCs w:val="21"/>
        </w:rPr>
        <w:t xml:space="preserve"> </w:t>
      </w:r>
      <w:r w:rsidR="002D3BB1" w:rsidRPr="00226E7E">
        <w:rPr>
          <w:rFonts w:asciiTheme="minorEastAsia" w:eastAsiaTheme="minorEastAsia" w:hAnsiTheme="minorEastAsia" w:cs="Arial" w:hint="eastAsia"/>
          <w:szCs w:val="21"/>
        </w:rPr>
        <w:t>重治</w:t>
      </w:r>
      <w:r w:rsidR="002D3BB1" w:rsidRPr="00226E7E">
        <w:rPr>
          <w:rFonts w:asciiTheme="minorEastAsia" w:eastAsiaTheme="minorEastAsia" w:hAnsiTheme="minorEastAsia" w:hint="eastAsia"/>
          <w:szCs w:val="21"/>
        </w:rPr>
        <w:t>）</w:t>
      </w:r>
    </w:p>
    <w:p w14:paraId="43C29651" w14:textId="11A486D2" w:rsidR="002A30E6" w:rsidRPr="00226E7E" w:rsidRDefault="00071476" w:rsidP="00071476">
      <w:pPr>
        <w:tabs>
          <w:tab w:val="left" w:pos="426"/>
          <w:tab w:val="left" w:pos="709"/>
          <w:tab w:val="left" w:pos="1134"/>
        </w:tabs>
        <w:rPr>
          <w:rFonts w:asciiTheme="minorEastAsia" w:eastAsiaTheme="minorEastAsia" w:hAnsiTheme="minorEastAsia"/>
          <w:szCs w:val="21"/>
        </w:rPr>
      </w:pPr>
      <w:r w:rsidRPr="00226E7E">
        <w:rPr>
          <w:rFonts w:asciiTheme="minorEastAsia" w:eastAsiaTheme="minorEastAsia" w:hAnsiTheme="minorEastAsia" w:hint="eastAsia"/>
          <w:szCs w:val="21"/>
        </w:rPr>
        <w:t>埼玉医科大学</w:t>
      </w:r>
      <w:r w:rsidRPr="00226E7E">
        <w:rPr>
          <w:rFonts w:asciiTheme="minorEastAsia" w:eastAsiaTheme="minorEastAsia" w:hAnsiTheme="minorEastAsia"/>
          <w:szCs w:val="21"/>
        </w:rPr>
        <w:t xml:space="preserve"> </w:t>
      </w:r>
      <w:r w:rsidRPr="00226E7E">
        <w:rPr>
          <w:rFonts w:asciiTheme="minorEastAsia" w:eastAsiaTheme="minorEastAsia" w:hAnsiTheme="minorEastAsia" w:hint="eastAsia"/>
          <w:szCs w:val="21"/>
        </w:rPr>
        <w:t>呼吸器内科</w:t>
      </w:r>
      <w:r w:rsidR="002D3BB1" w:rsidRPr="00226E7E">
        <w:rPr>
          <w:rFonts w:asciiTheme="minorEastAsia" w:eastAsiaTheme="minorEastAsia" w:hAnsiTheme="minorEastAsia" w:hint="eastAsia"/>
          <w:szCs w:val="21"/>
        </w:rPr>
        <w:t>（</w:t>
      </w:r>
      <w:r w:rsidR="002D3BB1" w:rsidRPr="00226E7E">
        <w:rPr>
          <w:rFonts w:asciiTheme="minorEastAsia" w:eastAsiaTheme="minorEastAsia" w:hAnsiTheme="minorEastAsia" w:cs="Arial" w:hint="eastAsia"/>
          <w:szCs w:val="21"/>
        </w:rPr>
        <w:t>永田</w:t>
      </w:r>
      <w:r w:rsidR="002D3BB1" w:rsidRPr="00226E7E">
        <w:rPr>
          <w:rFonts w:asciiTheme="minorEastAsia" w:eastAsiaTheme="minorEastAsia" w:hAnsiTheme="minorEastAsia" w:cs="Arial"/>
          <w:szCs w:val="21"/>
        </w:rPr>
        <w:t xml:space="preserve"> </w:t>
      </w:r>
      <w:r w:rsidR="002D3BB1" w:rsidRPr="00226E7E">
        <w:rPr>
          <w:rFonts w:asciiTheme="minorEastAsia" w:eastAsiaTheme="minorEastAsia" w:hAnsiTheme="minorEastAsia" w:cs="Arial" w:hint="eastAsia"/>
          <w:szCs w:val="21"/>
        </w:rPr>
        <w:t>真</w:t>
      </w:r>
      <w:r w:rsidR="002D3BB1" w:rsidRPr="00226E7E">
        <w:rPr>
          <w:rFonts w:asciiTheme="minorEastAsia" w:eastAsiaTheme="minorEastAsia" w:hAnsiTheme="minorEastAsia" w:hint="eastAsia"/>
          <w:szCs w:val="21"/>
        </w:rPr>
        <w:t>）</w:t>
      </w:r>
    </w:p>
    <w:p w14:paraId="7A4494D4" w14:textId="77777777" w:rsidR="004F6491" w:rsidRPr="00444B0E" w:rsidRDefault="004F6491" w:rsidP="00212984">
      <w:pPr>
        <w:pStyle w:val="a3"/>
        <w:ind w:leftChars="0" w:left="0" w:firstLineChars="100" w:firstLine="210"/>
        <w:rPr>
          <w:rFonts w:ascii="Times New Roman" w:eastAsiaTheme="minorEastAsia" w:hAnsi="Times New Roman"/>
          <w:color w:val="00B0F0"/>
          <w:szCs w:val="21"/>
        </w:rPr>
      </w:pPr>
    </w:p>
    <w:p w14:paraId="340E89AB" w14:textId="789E2BCD" w:rsidR="00F231A9" w:rsidRDefault="00444B0E" w:rsidP="0086269C">
      <w:pPr>
        <w:pStyle w:val="a3"/>
        <w:ind w:leftChars="0" w:left="0"/>
        <w:rPr>
          <w:rFonts w:ascii="Times New Roman" w:eastAsiaTheme="minorEastAsia" w:hAnsi="Times New Roman"/>
          <w:b/>
          <w:bCs/>
          <w:szCs w:val="21"/>
        </w:rPr>
      </w:pPr>
      <w:r>
        <w:rPr>
          <w:rFonts w:ascii="Times New Roman" w:eastAsiaTheme="minorEastAsia" w:hAnsi="Times New Roman" w:hint="eastAsia"/>
          <w:szCs w:val="21"/>
        </w:rPr>
        <w:t>●</w:t>
      </w:r>
      <w:r w:rsidR="00F577D4" w:rsidRPr="00444B0E">
        <w:rPr>
          <w:rFonts w:ascii="Times New Roman" w:eastAsiaTheme="minorEastAsia" w:hAnsi="Times New Roman"/>
          <w:b/>
          <w:bCs/>
          <w:szCs w:val="21"/>
        </w:rPr>
        <w:t>研究の場所・</w:t>
      </w:r>
      <w:r w:rsidR="00A15A8C" w:rsidRPr="00444B0E">
        <w:rPr>
          <w:rFonts w:ascii="Times New Roman" w:eastAsiaTheme="minorEastAsia" w:hAnsi="Times New Roman"/>
          <w:b/>
          <w:bCs/>
          <w:szCs w:val="21"/>
        </w:rPr>
        <w:t>期間</w:t>
      </w:r>
    </w:p>
    <w:p w14:paraId="356F4E77" w14:textId="5077CCAD" w:rsidR="00D15B78" w:rsidRPr="00D15B78" w:rsidRDefault="00D15B78" w:rsidP="0086269C">
      <w:pPr>
        <w:pStyle w:val="a3"/>
        <w:ind w:leftChars="0" w:left="0"/>
        <w:rPr>
          <w:rFonts w:ascii="Times New Roman" w:eastAsiaTheme="minorEastAsia" w:hAnsi="Times New Roman"/>
          <w:szCs w:val="21"/>
        </w:rPr>
      </w:pPr>
      <w:r>
        <w:rPr>
          <w:rFonts w:ascii="Times New Roman" w:eastAsiaTheme="minorEastAsia" w:hAnsi="Times New Roman" w:hint="eastAsia"/>
          <w:b/>
          <w:bCs/>
          <w:szCs w:val="21"/>
        </w:rPr>
        <w:t xml:space="preserve">　</w:t>
      </w:r>
      <w:r w:rsidRPr="00226E7E">
        <w:rPr>
          <w:rFonts w:ascii="Times New Roman" w:eastAsiaTheme="minorEastAsia" w:hAnsi="Times New Roman" w:hint="eastAsia"/>
          <w:szCs w:val="21"/>
        </w:rPr>
        <w:t>この研究は</w:t>
      </w:r>
      <w:r>
        <w:rPr>
          <w:rFonts w:ascii="Times New Roman" w:eastAsiaTheme="minorEastAsia" w:hAnsi="Times New Roman" w:hint="eastAsia"/>
          <w:szCs w:val="21"/>
        </w:rPr>
        <w:t>、研究代表機関および共同研究機関で行います。</w:t>
      </w:r>
    </w:p>
    <w:p w14:paraId="12C5046F" w14:textId="2332E1EE" w:rsidR="00A05990" w:rsidRPr="00444B0E" w:rsidRDefault="00001B55" w:rsidP="0086269C">
      <w:pPr>
        <w:pStyle w:val="a3"/>
        <w:ind w:leftChars="0" w:left="0"/>
        <w:rPr>
          <w:rFonts w:ascii="Times New Roman" w:eastAsiaTheme="minorEastAsia" w:hAnsi="Times New Roman"/>
          <w:szCs w:val="21"/>
        </w:rPr>
      </w:pPr>
      <w:r>
        <w:rPr>
          <w:rFonts w:ascii="Times New Roman" w:eastAsiaTheme="minorEastAsia" w:hAnsi="Times New Roman" w:hint="eastAsia"/>
          <w:szCs w:val="21"/>
        </w:rPr>
        <w:t>共同研究</w:t>
      </w:r>
      <w:r w:rsidR="00D15B78">
        <w:rPr>
          <w:rFonts w:ascii="Times New Roman" w:eastAsiaTheme="minorEastAsia" w:hAnsi="Times New Roman" w:hint="eastAsia"/>
          <w:szCs w:val="21"/>
        </w:rPr>
        <w:t>機関である</w:t>
      </w:r>
      <w:r w:rsidR="006034D8" w:rsidRPr="00226E7E">
        <w:rPr>
          <w:rFonts w:asciiTheme="minorEastAsia" w:eastAsiaTheme="minorEastAsia" w:hAnsiTheme="minorEastAsia" w:hint="eastAsia"/>
          <w:szCs w:val="21"/>
        </w:rPr>
        <w:t>東京大学大学院医学系研究科　呼吸器内科学</w:t>
      </w:r>
      <w:r w:rsidR="00D15B78">
        <w:rPr>
          <w:rFonts w:ascii="Times New Roman" w:eastAsiaTheme="minorEastAsia" w:hAnsi="Times New Roman" w:hint="eastAsia"/>
          <w:szCs w:val="21"/>
        </w:rPr>
        <w:t>では、</w:t>
      </w:r>
      <w:r w:rsidR="00EB71A3">
        <w:rPr>
          <w:rFonts w:ascii="Times New Roman" w:eastAsiaTheme="minorEastAsia" w:hAnsi="Times New Roman" w:hint="eastAsia"/>
          <w:szCs w:val="21"/>
        </w:rPr>
        <w:t>東京大学医学部附属病院呼吸器内科外来</w:t>
      </w:r>
      <w:r w:rsidR="00A05990" w:rsidRPr="00444B0E">
        <w:rPr>
          <w:rFonts w:ascii="Times New Roman" w:eastAsiaTheme="minorEastAsia" w:hAnsi="Times New Roman"/>
          <w:szCs w:val="21"/>
        </w:rPr>
        <w:t>にて行います。研究全体の予定期間は</w:t>
      </w:r>
      <w:r w:rsidR="00F551E4" w:rsidRPr="00444B0E">
        <w:rPr>
          <w:rFonts w:ascii="Times New Roman" w:eastAsiaTheme="minorEastAsia" w:hAnsi="Times New Roman"/>
          <w:szCs w:val="21"/>
        </w:rPr>
        <w:t>2031</w:t>
      </w:r>
      <w:r w:rsidR="00A05990" w:rsidRPr="00444B0E">
        <w:rPr>
          <w:rFonts w:ascii="Times New Roman" w:eastAsiaTheme="minorEastAsia" w:hAnsi="Times New Roman"/>
          <w:szCs w:val="21"/>
        </w:rPr>
        <w:t>年</w:t>
      </w:r>
      <w:r w:rsidR="00F551E4" w:rsidRPr="00444B0E">
        <w:rPr>
          <w:rFonts w:ascii="Times New Roman" w:eastAsiaTheme="minorEastAsia" w:hAnsi="Times New Roman"/>
          <w:szCs w:val="21"/>
        </w:rPr>
        <w:t>3</w:t>
      </w:r>
      <w:r w:rsidR="00A05990" w:rsidRPr="00444B0E">
        <w:rPr>
          <w:rFonts w:ascii="Times New Roman" w:eastAsiaTheme="minorEastAsia" w:hAnsi="Times New Roman"/>
          <w:szCs w:val="21"/>
        </w:rPr>
        <w:t>月</w:t>
      </w:r>
      <w:r w:rsidR="00F551E4" w:rsidRPr="00444B0E">
        <w:rPr>
          <w:rFonts w:ascii="Times New Roman" w:eastAsiaTheme="minorEastAsia" w:hAnsi="Times New Roman"/>
          <w:szCs w:val="21"/>
        </w:rPr>
        <w:t>31</w:t>
      </w:r>
      <w:r w:rsidR="00A05990" w:rsidRPr="00444B0E">
        <w:rPr>
          <w:rFonts w:ascii="Times New Roman" w:eastAsiaTheme="minorEastAsia" w:hAnsi="Times New Roman"/>
          <w:szCs w:val="21"/>
        </w:rPr>
        <w:t>日までです。</w:t>
      </w:r>
    </w:p>
    <w:p w14:paraId="5511A32F" w14:textId="77777777" w:rsidR="00323A36" w:rsidRPr="00444B0E" w:rsidRDefault="00323A36" w:rsidP="00212984">
      <w:pPr>
        <w:pStyle w:val="a3"/>
        <w:ind w:leftChars="0" w:left="0" w:firstLineChars="100" w:firstLine="210"/>
        <w:rPr>
          <w:rFonts w:ascii="Times New Roman" w:eastAsiaTheme="minorEastAsia" w:hAnsi="Times New Roman"/>
          <w:color w:val="00B0F0"/>
          <w:szCs w:val="21"/>
        </w:rPr>
      </w:pPr>
    </w:p>
    <w:p w14:paraId="7EFDFD0E" w14:textId="49FF691C" w:rsidR="00572E1B" w:rsidRPr="00444B0E" w:rsidRDefault="00444B0E" w:rsidP="0086269C">
      <w:pPr>
        <w:rPr>
          <w:rFonts w:ascii="Times New Roman" w:eastAsiaTheme="minorEastAsia" w:hAnsi="Times New Roman"/>
          <w:szCs w:val="21"/>
        </w:rPr>
      </w:pPr>
      <w:r>
        <w:rPr>
          <w:rFonts w:ascii="Times New Roman" w:eastAsiaTheme="minorEastAsia" w:hAnsi="Times New Roman" w:hint="eastAsia"/>
          <w:szCs w:val="21"/>
        </w:rPr>
        <w:t>●</w:t>
      </w:r>
      <w:r w:rsidR="00A9412B" w:rsidRPr="00444B0E">
        <w:rPr>
          <w:rFonts w:ascii="Times New Roman" w:eastAsiaTheme="minorEastAsia" w:hAnsi="Times New Roman"/>
          <w:b/>
          <w:bCs/>
          <w:szCs w:val="21"/>
        </w:rPr>
        <w:t>研究</w:t>
      </w:r>
      <w:r w:rsidR="005756EB" w:rsidRPr="00444B0E">
        <w:rPr>
          <w:rFonts w:ascii="Times New Roman" w:eastAsiaTheme="minorEastAsia" w:hAnsi="Times New Roman"/>
          <w:b/>
          <w:bCs/>
          <w:szCs w:val="21"/>
        </w:rPr>
        <w:t>試料</w:t>
      </w:r>
      <w:r w:rsidR="00A9412B" w:rsidRPr="00444B0E">
        <w:rPr>
          <w:rFonts w:ascii="Times New Roman" w:eastAsiaTheme="minorEastAsia" w:hAnsi="Times New Roman"/>
          <w:b/>
          <w:bCs/>
          <w:szCs w:val="21"/>
        </w:rPr>
        <w:t>と</w:t>
      </w:r>
      <w:r w:rsidR="00A15A8C" w:rsidRPr="00444B0E">
        <w:rPr>
          <w:rFonts w:ascii="Times New Roman" w:eastAsiaTheme="minorEastAsia" w:hAnsi="Times New Roman"/>
          <w:b/>
          <w:bCs/>
          <w:szCs w:val="21"/>
        </w:rPr>
        <w:t>情報</w:t>
      </w:r>
      <w:r w:rsidR="005756EB" w:rsidRPr="00444B0E">
        <w:rPr>
          <w:rFonts w:ascii="Times New Roman" w:eastAsiaTheme="minorEastAsia" w:hAnsi="Times New Roman"/>
          <w:b/>
          <w:bCs/>
          <w:szCs w:val="21"/>
        </w:rPr>
        <w:t>の</w:t>
      </w:r>
      <w:r w:rsidR="00632EBC" w:rsidRPr="00444B0E">
        <w:rPr>
          <w:rFonts w:ascii="Times New Roman" w:eastAsiaTheme="minorEastAsia" w:hAnsi="Times New Roman"/>
          <w:b/>
          <w:bCs/>
          <w:szCs w:val="21"/>
        </w:rPr>
        <w:t>取り</w:t>
      </w:r>
      <w:r w:rsidR="005756EB" w:rsidRPr="00444B0E">
        <w:rPr>
          <w:rFonts w:ascii="Times New Roman" w:eastAsiaTheme="minorEastAsia" w:hAnsi="Times New Roman"/>
          <w:b/>
          <w:bCs/>
          <w:szCs w:val="21"/>
        </w:rPr>
        <w:t>扱い</w:t>
      </w:r>
    </w:p>
    <w:p w14:paraId="5636B0A4" w14:textId="359F93E9" w:rsidR="002D3BB1" w:rsidRPr="00BF5934" w:rsidRDefault="0086269C" w:rsidP="0086269C">
      <w:pPr>
        <w:tabs>
          <w:tab w:val="left" w:pos="709"/>
          <w:tab w:val="left" w:pos="1134"/>
        </w:tabs>
        <w:rPr>
          <w:rFonts w:asciiTheme="minorEastAsia" w:eastAsiaTheme="minorEastAsia" w:hAnsiTheme="minorEastAsia" w:cs="Arial"/>
          <w:szCs w:val="21"/>
        </w:rPr>
      </w:pPr>
      <w:r>
        <w:rPr>
          <w:rFonts w:ascii="Times New Roman" w:eastAsiaTheme="minorEastAsia" w:hAnsi="Times New Roman" w:hint="eastAsia"/>
          <w:szCs w:val="21"/>
        </w:rPr>
        <w:t xml:space="preserve">　</w:t>
      </w:r>
      <w:r w:rsidR="00807234" w:rsidRPr="00444B0E">
        <w:rPr>
          <w:rFonts w:ascii="Times New Roman" w:eastAsiaTheme="minorEastAsia" w:hAnsi="Times New Roman"/>
          <w:szCs w:val="21"/>
        </w:rPr>
        <w:t>本研究は、「ヘルシンキ宣言に基づく倫理的原則」、「人を対象とする</w:t>
      </w:r>
      <w:r w:rsidR="008E38F9" w:rsidRPr="008E38F9">
        <w:rPr>
          <w:rFonts w:ascii="Times New Roman" w:eastAsiaTheme="minorEastAsia" w:hAnsi="Times New Roman" w:hint="eastAsia"/>
          <w:szCs w:val="21"/>
        </w:rPr>
        <w:t>生命科学・</w:t>
      </w:r>
      <w:r w:rsidR="00807234" w:rsidRPr="00444B0E">
        <w:rPr>
          <w:rFonts w:ascii="Times New Roman" w:eastAsiaTheme="minorEastAsia" w:hAnsi="Times New Roman"/>
          <w:szCs w:val="21"/>
        </w:rPr>
        <w:t>医学系研究に関する倫理指針」に従って、本計画書を順守して実施いたします。当該研究の実施、研究計画書の作成・改訂および研究責任者の変更にあたっては、倫理委員会の承認を得ます。</w:t>
      </w:r>
      <w:r w:rsidR="002D3BB1">
        <w:rPr>
          <w:rFonts w:ascii="Times New Roman" w:eastAsiaTheme="minorEastAsia" w:hAnsi="Times New Roman" w:hint="eastAsia"/>
          <w:szCs w:val="21"/>
        </w:rPr>
        <w:t>また、情報の一部は</w:t>
      </w:r>
      <w:r w:rsidR="002D3BB1" w:rsidRPr="00BF5934">
        <w:rPr>
          <w:rFonts w:asciiTheme="minorEastAsia" w:eastAsiaTheme="minorEastAsia" w:hAnsiTheme="minorEastAsia" w:hint="eastAsia"/>
          <w:szCs w:val="21"/>
        </w:rPr>
        <w:t>、</w:t>
      </w:r>
      <w:r w:rsidR="002D3BB1" w:rsidRPr="00BF5934">
        <w:rPr>
          <w:rFonts w:asciiTheme="minorEastAsia" w:eastAsiaTheme="minorEastAsia" w:hAnsiTheme="minorEastAsia" w:cs="Arial"/>
          <w:szCs w:val="21"/>
        </w:rPr>
        <w:t>KURABO</w:t>
      </w:r>
      <w:r w:rsidR="002D3BB1" w:rsidRPr="00BF5934">
        <w:rPr>
          <w:rFonts w:asciiTheme="minorEastAsia" w:eastAsiaTheme="minorEastAsia" w:hAnsiTheme="minorEastAsia" w:cs="Arial" w:hint="eastAsia"/>
          <w:szCs w:val="21"/>
        </w:rPr>
        <w:t>バイオメディカルに外部委託し、全て一見して個人を同定できない形に加工された状態で帝京大学が受領し、解析を行う予定です。</w:t>
      </w:r>
    </w:p>
    <w:p w14:paraId="791D89CC" w14:textId="77777777" w:rsidR="0032681E" w:rsidRPr="00444B0E" w:rsidRDefault="0032681E" w:rsidP="00BF5934">
      <w:pPr>
        <w:rPr>
          <w:rFonts w:ascii="Times New Roman" w:eastAsiaTheme="minorEastAsia" w:hAnsi="Times New Roman"/>
          <w:szCs w:val="21"/>
        </w:rPr>
      </w:pPr>
    </w:p>
    <w:p w14:paraId="2CA56239" w14:textId="70B8B4FF" w:rsidR="00E74C8E" w:rsidRPr="00444B0E" w:rsidRDefault="00E74C8E" w:rsidP="0086269C">
      <w:pPr>
        <w:rPr>
          <w:rFonts w:ascii="Times New Roman" w:eastAsiaTheme="minorEastAsia" w:hAnsi="Times New Roman"/>
          <w:szCs w:val="21"/>
        </w:rPr>
      </w:pPr>
      <w:r w:rsidRPr="00444B0E">
        <w:rPr>
          <w:rFonts w:ascii="Times New Roman" w:eastAsiaTheme="minorEastAsia" w:hAnsi="Times New Roman"/>
          <w:szCs w:val="21"/>
        </w:rPr>
        <w:t>〇情報</w:t>
      </w:r>
      <w:r w:rsidR="0028455C">
        <w:rPr>
          <w:rFonts w:ascii="Times New Roman" w:eastAsiaTheme="minorEastAsia" w:hAnsi="Times New Roman" w:hint="eastAsia"/>
          <w:szCs w:val="21"/>
        </w:rPr>
        <w:t>を一見して個人を同定できない形に加工することと</w:t>
      </w:r>
      <w:r w:rsidRPr="00444B0E">
        <w:rPr>
          <w:rFonts w:ascii="Times New Roman" w:eastAsiaTheme="minorEastAsia" w:hAnsi="Times New Roman"/>
          <w:szCs w:val="21"/>
        </w:rPr>
        <w:t>保管方法および取扱者・責任者について</w:t>
      </w:r>
    </w:p>
    <w:p w14:paraId="0B91A8D7" w14:textId="77777777" w:rsidR="002A1926" w:rsidRDefault="00CB694B" w:rsidP="0086269C">
      <w:pPr>
        <w:rPr>
          <w:rFonts w:ascii="Times New Roman" w:eastAsiaTheme="minorEastAsia" w:hAnsi="Times New Roman"/>
          <w:szCs w:val="21"/>
        </w:rPr>
      </w:pPr>
      <w:r w:rsidRPr="00444B0E">
        <w:rPr>
          <w:rFonts w:ascii="Times New Roman" w:eastAsiaTheme="minorEastAsia" w:hAnsi="Times New Roman"/>
          <w:szCs w:val="21"/>
        </w:rPr>
        <w:t>情報に関する資料は</w:t>
      </w:r>
      <w:r w:rsidRPr="00444B0E">
        <w:rPr>
          <w:rFonts w:ascii="Times New Roman" w:eastAsiaTheme="minorEastAsia" w:hAnsi="Times New Roman"/>
          <w:szCs w:val="21"/>
        </w:rPr>
        <w:t>ID</w:t>
      </w:r>
      <w:r w:rsidRPr="00444B0E">
        <w:rPr>
          <w:rFonts w:ascii="Times New Roman" w:eastAsiaTheme="minorEastAsia" w:hAnsi="Times New Roman"/>
          <w:szCs w:val="21"/>
        </w:rPr>
        <w:t>を付与され、</w:t>
      </w:r>
      <w:r w:rsidR="00F226EA">
        <w:rPr>
          <w:rFonts w:ascii="Times New Roman" w:eastAsiaTheme="minorEastAsia" w:hAnsi="Times New Roman"/>
          <w:szCs w:val="21"/>
        </w:rPr>
        <w:t>機関</w:t>
      </w:r>
      <w:r w:rsidRPr="00444B0E">
        <w:rPr>
          <w:rFonts w:ascii="Times New Roman" w:eastAsiaTheme="minorEastAsia" w:hAnsi="Times New Roman"/>
          <w:szCs w:val="21"/>
        </w:rPr>
        <w:t>内でお名前と連結可能な状態で</w:t>
      </w:r>
      <w:r w:rsidR="0028455C" w:rsidRPr="0028455C">
        <w:rPr>
          <w:rFonts w:ascii="Times New Roman" w:eastAsiaTheme="minorEastAsia" w:hAnsi="Times New Roman"/>
          <w:szCs w:val="21"/>
        </w:rPr>
        <w:t>一見して個人を同定できない形に加工</w:t>
      </w:r>
      <w:r w:rsidR="0028455C">
        <w:rPr>
          <w:rFonts w:ascii="Times New Roman" w:eastAsiaTheme="minorEastAsia" w:hAnsi="Times New Roman" w:hint="eastAsia"/>
          <w:szCs w:val="21"/>
        </w:rPr>
        <w:t>します</w:t>
      </w:r>
      <w:r w:rsidRPr="00444B0E">
        <w:rPr>
          <w:rFonts w:ascii="Times New Roman" w:eastAsiaTheme="minorEastAsia" w:hAnsi="Times New Roman"/>
          <w:szCs w:val="21"/>
        </w:rPr>
        <w:t>。</w:t>
      </w:r>
      <w:r w:rsidR="003C37CA">
        <w:rPr>
          <w:rFonts w:ascii="Times New Roman" w:eastAsiaTheme="minorEastAsia" w:hAnsi="Times New Roman" w:hint="eastAsia"/>
          <w:szCs w:val="21"/>
        </w:rPr>
        <w:t>加工された</w:t>
      </w:r>
      <w:r w:rsidRPr="00444B0E">
        <w:rPr>
          <w:rFonts w:ascii="Times New Roman" w:eastAsiaTheme="minorEastAsia" w:hAnsi="Times New Roman"/>
          <w:szCs w:val="21"/>
        </w:rPr>
        <w:t>情報は</w:t>
      </w:r>
      <w:r w:rsidR="003C37CA">
        <w:rPr>
          <w:rFonts w:ascii="Times New Roman" w:eastAsiaTheme="minorEastAsia" w:hAnsi="Times New Roman" w:hint="eastAsia"/>
          <w:szCs w:val="21"/>
        </w:rPr>
        <w:t>各機関から帝京大学に提供され</w:t>
      </w:r>
      <w:r w:rsidRPr="00444B0E">
        <w:rPr>
          <w:rFonts w:ascii="Times New Roman" w:eastAsiaTheme="minorEastAsia" w:hAnsi="Times New Roman"/>
          <w:szCs w:val="21"/>
        </w:rPr>
        <w:t>、帝京大学医学部内科学講座呼吸器アレルギー学研究室のパスワードでロックされたデスクトップコンピューターおよび、同研究室内の施錠可能な机内に保管致します。</w:t>
      </w:r>
      <w:r w:rsidR="002D3BB1">
        <w:rPr>
          <w:rFonts w:ascii="Times New Roman" w:eastAsiaTheme="minorEastAsia" w:hAnsi="Times New Roman" w:hint="eastAsia"/>
          <w:szCs w:val="21"/>
        </w:rPr>
        <w:t>なお、共同研究機関では、</w:t>
      </w:r>
      <w:r w:rsidR="00001B55">
        <w:rPr>
          <w:rFonts w:ascii="Times New Roman" w:eastAsiaTheme="minorEastAsia" w:hAnsi="Times New Roman" w:hint="eastAsia"/>
          <w:szCs w:val="21"/>
        </w:rPr>
        <w:t>各機関の</w:t>
      </w:r>
      <w:r w:rsidR="003925FF">
        <w:rPr>
          <w:rFonts w:ascii="Times New Roman" w:eastAsiaTheme="minorEastAsia" w:hAnsi="Times New Roman" w:hint="eastAsia"/>
          <w:szCs w:val="21"/>
        </w:rPr>
        <w:t>規定に従って</w:t>
      </w:r>
      <w:r w:rsidR="00855549">
        <w:rPr>
          <w:rFonts w:ascii="Times New Roman" w:eastAsiaTheme="minorEastAsia" w:hAnsi="Times New Roman" w:hint="eastAsia"/>
          <w:szCs w:val="21"/>
        </w:rPr>
        <w:t>保管方法は</w:t>
      </w:r>
      <w:r w:rsidR="00001B55">
        <w:rPr>
          <w:rFonts w:ascii="Times New Roman" w:eastAsiaTheme="minorEastAsia" w:hAnsi="Times New Roman" w:hint="eastAsia"/>
          <w:szCs w:val="21"/>
        </w:rPr>
        <w:t>適宜</w:t>
      </w:r>
      <w:r w:rsidR="00855549">
        <w:rPr>
          <w:rFonts w:ascii="Times New Roman" w:eastAsiaTheme="minorEastAsia" w:hAnsi="Times New Roman" w:hint="eastAsia"/>
          <w:szCs w:val="21"/>
        </w:rPr>
        <w:t>変更されます</w:t>
      </w:r>
      <w:r w:rsidR="00BF4A3B">
        <w:rPr>
          <w:rFonts w:ascii="Times New Roman" w:eastAsiaTheme="minorEastAsia" w:hAnsi="Times New Roman" w:hint="eastAsia"/>
          <w:szCs w:val="21"/>
        </w:rPr>
        <w:t>。</w:t>
      </w:r>
    </w:p>
    <w:p w14:paraId="6EA31E3D" w14:textId="51D24AF0" w:rsidR="00C91C85" w:rsidRPr="00444B0E" w:rsidRDefault="0086269C" w:rsidP="0086269C">
      <w:pPr>
        <w:rPr>
          <w:rFonts w:ascii="Times New Roman" w:eastAsiaTheme="minorEastAsia" w:hAnsi="Times New Roman"/>
          <w:szCs w:val="21"/>
        </w:rPr>
      </w:pPr>
      <w:r>
        <w:rPr>
          <w:rFonts w:ascii="Times New Roman" w:eastAsiaTheme="minorEastAsia" w:hAnsi="Times New Roman" w:hint="eastAsia"/>
          <w:szCs w:val="21"/>
        </w:rPr>
        <w:t xml:space="preserve">　</w:t>
      </w:r>
      <w:r w:rsidR="00C91C85" w:rsidRPr="00444B0E">
        <w:rPr>
          <w:rFonts w:ascii="Times New Roman" w:eastAsiaTheme="minorEastAsia" w:hAnsi="Times New Roman"/>
          <w:szCs w:val="21"/>
        </w:rPr>
        <w:t>新たな疾患関連マーカーが報告されるなどにより、情報を二次利用したり、他の研究機関に提供したりする場合は、新たに倫理委員会の審査を経て承認を得ます</w:t>
      </w:r>
      <w:r w:rsidR="00C91C85" w:rsidRPr="00444B0E">
        <w:rPr>
          <w:rFonts w:ascii="Times New Roman" w:eastAsiaTheme="minorEastAsia" w:hAnsi="Times New Roman"/>
          <w:szCs w:val="21"/>
        </w:rPr>
        <w:t>.</w:t>
      </w:r>
    </w:p>
    <w:p w14:paraId="02CC0918" w14:textId="44B3A164" w:rsidR="00C91C85" w:rsidRPr="00444B0E" w:rsidRDefault="0086269C" w:rsidP="0086269C">
      <w:pPr>
        <w:rPr>
          <w:rFonts w:ascii="Times New Roman" w:eastAsiaTheme="minorEastAsia" w:hAnsi="Times New Roman"/>
          <w:szCs w:val="21"/>
        </w:rPr>
      </w:pPr>
      <w:r>
        <w:rPr>
          <w:rFonts w:ascii="Times New Roman" w:eastAsiaTheme="minorEastAsia" w:hAnsi="Times New Roman" w:hint="eastAsia"/>
          <w:szCs w:val="21"/>
        </w:rPr>
        <w:t xml:space="preserve">　</w:t>
      </w:r>
      <w:r w:rsidR="00C91C85" w:rsidRPr="00444B0E">
        <w:rPr>
          <w:rFonts w:ascii="Times New Roman" w:eastAsiaTheme="minorEastAsia" w:hAnsi="Times New Roman"/>
          <w:szCs w:val="21"/>
        </w:rPr>
        <w:t>同意を撤回される場合は、同意を撤回した時点で、あなたのご希望を伺い、それまで収集したデータを研究に使用するか破棄するかを決定いたします。</w:t>
      </w:r>
    </w:p>
    <w:p w14:paraId="12EFD9D1" w14:textId="6E06F6CD" w:rsidR="00855549" w:rsidRPr="00444B0E" w:rsidRDefault="00C91C85" w:rsidP="0086269C">
      <w:pPr>
        <w:rPr>
          <w:rFonts w:ascii="Times New Roman" w:eastAsiaTheme="minorEastAsia" w:hAnsi="Times New Roman"/>
          <w:szCs w:val="21"/>
        </w:rPr>
      </w:pPr>
      <w:r w:rsidRPr="00444B0E">
        <w:rPr>
          <w:rFonts w:ascii="Times New Roman" w:eastAsiaTheme="minorEastAsia" w:hAnsi="Times New Roman"/>
          <w:szCs w:val="21"/>
        </w:rPr>
        <w:t xml:space="preserve">　本研究は</w:t>
      </w:r>
      <w:r w:rsidR="00EB2568">
        <w:rPr>
          <w:rFonts w:ascii="Times New Roman" w:eastAsiaTheme="minorEastAsia" w:hAnsi="Times New Roman" w:hint="eastAsia"/>
          <w:szCs w:val="21"/>
        </w:rPr>
        <w:t>帝京大学においては、</w:t>
      </w:r>
      <w:r w:rsidRPr="00444B0E">
        <w:rPr>
          <w:rFonts w:ascii="Times New Roman" w:eastAsiaTheme="minorEastAsia" w:hAnsi="Times New Roman"/>
          <w:szCs w:val="21"/>
        </w:rPr>
        <w:t>帝京大学の「臨床研究における記録保管に関する標準業務手順書」に従って行い、最終的に研究がすべて終了したと判断された場合、データセットを倫理委員会事務局に提出し、</w:t>
      </w:r>
      <w:r w:rsidRPr="00444B0E">
        <w:rPr>
          <w:rFonts w:ascii="Times New Roman" w:eastAsiaTheme="minorEastAsia" w:hAnsi="Times New Roman"/>
          <w:szCs w:val="21"/>
        </w:rPr>
        <w:t>TARC</w:t>
      </w:r>
      <w:r w:rsidR="00B91119">
        <w:rPr>
          <w:rFonts w:ascii="Times New Roman" w:eastAsiaTheme="minorEastAsia" w:hAnsi="Times New Roman" w:hint="eastAsia"/>
          <w:szCs w:val="21"/>
        </w:rPr>
        <w:t>（帝京大学臨床研究センター）</w:t>
      </w:r>
      <w:r w:rsidRPr="00444B0E">
        <w:rPr>
          <w:rFonts w:ascii="Times New Roman" w:eastAsiaTheme="minorEastAsia" w:hAnsi="Times New Roman"/>
          <w:szCs w:val="21"/>
        </w:rPr>
        <w:t>にて</w:t>
      </w:r>
      <w:r w:rsidRPr="00444B0E">
        <w:rPr>
          <w:rFonts w:ascii="Times New Roman" w:eastAsiaTheme="minorEastAsia" w:hAnsi="Times New Roman"/>
          <w:szCs w:val="21"/>
        </w:rPr>
        <w:t>10</w:t>
      </w:r>
      <w:r w:rsidRPr="00444B0E">
        <w:rPr>
          <w:rFonts w:ascii="Times New Roman" w:eastAsiaTheme="minorEastAsia" w:hAnsi="Times New Roman"/>
          <w:szCs w:val="21"/>
        </w:rPr>
        <w:t>年間保管後に破棄いたします。研究終了後、事務局</w:t>
      </w:r>
      <w:r w:rsidRPr="00444B0E">
        <w:rPr>
          <w:rFonts w:ascii="Times New Roman" w:eastAsiaTheme="minorEastAsia" w:hAnsi="Times New Roman"/>
          <w:szCs w:val="21"/>
        </w:rPr>
        <w:lastRenderedPageBreak/>
        <w:t>に提出しなかった情報について</w:t>
      </w:r>
      <w:r w:rsidR="00F551E4" w:rsidRPr="00444B0E">
        <w:rPr>
          <w:rFonts w:ascii="Times New Roman" w:eastAsiaTheme="minorEastAsia" w:hAnsi="Times New Roman"/>
          <w:szCs w:val="21"/>
        </w:rPr>
        <w:t>は</w:t>
      </w:r>
      <w:r w:rsidRPr="00444B0E">
        <w:rPr>
          <w:rFonts w:ascii="Times New Roman" w:eastAsiaTheme="minorEastAsia" w:hAnsi="Times New Roman"/>
          <w:szCs w:val="21"/>
        </w:rPr>
        <w:t>、紙媒体はシュレッダー、電子媒体は残っているコピーを電子上で削除し、破棄します。</w:t>
      </w:r>
      <w:r w:rsidR="002D3BB1">
        <w:rPr>
          <w:rFonts w:ascii="Times New Roman" w:eastAsiaTheme="minorEastAsia" w:hAnsi="Times New Roman" w:hint="eastAsia"/>
          <w:szCs w:val="21"/>
        </w:rPr>
        <w:t>また、共同研究機関では</w:t>
      </w:r>
      <w:r w:rsidR="00855549">
        <w:rPr>
          <w:rFonts w:ascii="Times New Roman" w:eastAsiaTheme="minorEastAsia" w:hAnsi="Times New Roman" w:hint="eastAsia"/>
          <w:szCs w:val="21"/>
        </w:rPr>
        <w:t>、各機関の</w:t>
      </w:r>
      <w:r w:rsidR="00BF4A3B">
        <w:rPr>
          <w:rFonts w:ascii="Times New Roman" w:eastAsiaTheme="minorEastAsia" w:hAnsi="Times New Roman" w:hint="eastAsia"/>
          <w:szCs w:val="21"/>
        </w:rPr>
        <w:t>規定に従って、</w:t>
      </w:r>
      <w:r w:rsidR="00855549">
        <w:rPr>
          <w:rFonts w:ascii="Times New Roman" w:eastAsiaTheme="minorEastAsia" w:hAnsi="Times New Roman" w:hint="eastAsia"/>
          <w:szCs w:val="21"/>
        </w:rPr>
        <w:t>保管、破棄</w:t>
      </w:r>
      <w:r w:rsidR="00BF4A3B">
        <w:rPr>
          <w:rFonts w:ascii="Times New Roman" w:eastAsiaTheme="minorEastAsia" w:hAnsi="Times New Roman" w:hint="eastAsia"/>
          <w:szCs w:val="21"/>
        </w:rPr>
        <w:t>されます</w:t>
      </w:r>
      <w:r w:rsidR="00855549">
        <w:rPr>
          <w:rFonts w:ascii="Times New Roman" w:eastAsiaTheme="minorEastAsia" w:hAnsi="Times New Roman" w:hint="eastAsia"/>
          <w:szCs w:val="21"/>
        </w:rPr>
        <w:t>。</w:t>
      </w:r>
    </w:p>
    <w:p w14:paraId="0D9B3913" w14:textId="77777777" w:rsidR="0032681E" w:rsidRPr="00855549" w:rsidRDefault="0032681E" w:rsidP="00C91C85">
      <w:pPr>
        <w:ind w:left="210"/>
        <w:rPr>
          <w:rFonts w:ascii="Times New Roman" w:eastAsiaTheme="minorEastAsia" w:hAnsi="Times New Roman"/>
          <w:szCs w:val="21"/>
        </w:rPr>
      </w:pPr>
    </w:p>
    <w:p w14:paraId="6BC279E2" w14:textId="32D59E21" w:rsidR="00C91C85" w:rsidRPr="00444B0E" w:rsidRDefault="00C91C85" w:rsidP="0086269C">
      <w:pPr>
        <w:rPr>
          <w:rFonts w:ascii="Times New Roman" w:eastAsiaTheme="minorEastAsia" w:hAnsi="Times New Roman"/>
          <w:szCs w:val="21"/>
        </w:rPr>
      </w:pPr>
      <w:r w:rsidRPr="00444B0E">
        <w:rPr>
          <w:rFonts w:ascii="Times New Roman" w:eastAsiaTheme="minorEastAsia" w:hAnsi="Times New Roman"/>
          <w:szCs w:val="21"/>
        </w:rPr>
        <w:t>〇試料</w:t>
      </w:r>
      <w:r w:rsidR="000442C2">
        <w:rPr>
          <w:rFonts w:ascii="Times New Roman" w:eastAsiaTheme="minorEastAsia" w:hAnsi="Times New Roman" w:hint="eastAsia"/>
          <w:szCs w:val="21"/>
        </w:rPr>
        <w:t>を</w:t>
      </w:r>
      <w:r w:rsidR="002D3BB1">
        <w:rPr>
          <w:rFonts w:ascii="Times New Roman" w:eastAsiaTheme="minorEastAsia" w:hAnsi="Times New Roman" w:hint="eastAsia"/>
          <w:szCs w:val="21"/>
        </w:rPr>
        <w:t>一見して個人を同定できない形に加工すること</w:t>
      </w:r>
      <w:r w:rsidR="000442C2">
        <w:rPr>
          <w:rFonts w:ascii="Times New Roman" w:eastAsiaTheme="minorEastAsia" w:hAnsi="Times New Roman" w:hint="eastAsia"/>
          <w:szCs w:val="21"/>
        </w:rPr>
        <w:t>、</w:t>
      </w:r>
      <w:r w:rsidRPr="00444B0E">
        <w:rPr>
          <w:rFonts w:ascii="Times New Roman" w:eastAsiaTheme="minorEastAsia" w:hAnsi="Times New Roman"/>
          <w:szCs w:val="21"/>
        </w:rPr>
        <w:t>保管方法および取扱者・責任者について</w:t>
      </w:r>
    </w:p>
    <w:p w14:paraId="397C97AD" w14:textId="3107B42F" w:rsidR="00BF4A3B" w:rsidRPr="00444B0E" w:rsidRDefault="00C91C85" w:rsidP="00BF4A3B">
      <w:pPr>
        <w:rPr>
          <w:rFonts w:ascii="Times New Roman" w:eastAsiaTheme="minorEastAsia" w:hAnsi="Times New Roman"/>
          <w:szCs w:val="21"/>
        </w:rPr>
      </w:pPr>
      <w:r w:rsidRPr="00444B0E">
        <w:rPr>
          <w:rFonts w:ascii="Times New Roman" w:eastAsiaTheme="minorEastAsia" w:hAnsi="Times New Roman"/>
          <w:szCs w:val="21"/>
        </w:rPr>
        <w:t xml:space="preserve">　血液検体の保管については、</w:t>
      </w:r>
      <w:r w:rsidR="00E162A0">
        <w:rPr>
          <w:rFonts w:eastAsiaTheme="minorEastAsia" w:hint="eastAsia"/>
          <w:szCs w:val="21"/>
        </w:rPr>
        <w:t>帝京大学において</w:t>
      </w:r>
      <w:r w:rsidR="00F153F0">
        <w:rPr>
          <w:rFonts w:eastAsiaTheme="minorEastAsia" w:hint="eastAsia"/>
          <w:szCs w:val="21"/>
        </w:rPr>
        <w:t>は帝京大学の</w:t>
      </w:r>
      <w:r w:rsidRPr="00444B0E">
        <w:rPr>
          <w:rFonts w:ascii="Times New Roman" w:eastAsiaTheme="minorEastAsia" w:hAnsi="Times New Roman"/>
          <w:szCs w:val="21"/>
        </w:rPr>
        <w:t>「人体から取得された試料の保管に関する手順書」に従います。</w:t>
      </w:r>
      <w:r w:rsidR="002D3BB1">
        <w:rPr>
          <w:rFonts w:ascii="Times New Roman" w:eastAsiaTheme="minorEastAsia" w:hAnsi="Times New Roman" w:hint="eastAsia"/>
          <w:szCs w:val="21"/>
        </w:rPr>
        <w:t>なお、共同研究機関では、</w:t>
      </w:r>
      <w:r w:rsidR="00855549">
        <w:rPr>
          <w:rFonts w:ascii="Times New Roman" w:eastAsiaTheme="minorEastAsia" w:hAnsi="Times New Roman" w:hint="eastAsia"/>
          <w:szCs w:val="21"/>
        </w:rPr>
        <w:t>各機関の</w:t>
      </w:r>
      <w:r w:rsidR="00BF4A3B">
        <w:rPr>
          <w:rFonts w:ascii="Times New Roman" w:eastAsiaTheme="minorEastAsia" w:hAnsi="Times New Roman" w:hint="eastAsia"/>
          <w:szCs w:val="21"/>
        </w:rPr>
        <w:t>規定に従って</w:t>
      </w:r>
      <w:r w:rsidR="00855549">
        <w:rPr>
          <w:rFonts w:ascii="Times New Roman" w:eastAsiaTheme="minorEastAsia" w:hAnsi="Times New Roman" w:hint="eastAsia"/>
          <w:szCs w:val="21"/>
        </w:rPr>
        <w:t>、保管、破棄されます</w:t>
      </w:r>
      <w:r w:rsidR="002D3BB1">
        <w:rPr>
          <w:rFonts w:ascii="Times New Roman" w:eastAsiaTheme="minorEastAsia" w:hAnsi="Times New Roman" w:hint="eastAsia"/>
          <w:szCs w:val="21"/>
        </w:rPr>
        <w:t>。</w:t>
      </w:r>
    </w:p>
    <w:p w14:paraId="1ECABEB3" w14:textId="7BD39864" w:rsidR="00C91C85" w:rsidRPr="00444B0E" w:rsidRDefault="00C91C85" w:rsidP="0086269C">
      <w:pPr>
        <w:rPr>
          <w:rFonts w:ascii="Times New Roman" w:eastAsiaTheme="minorEastAsia" w:hAnsi="Times New Roman"/>
          <w:szCs w:val="21"/>
        </w:rPr>
      </w:pPr>
      <w:r w:rsidRPr="00444B0E">
        <w:rPr>
          <w:rFonts w:ascii="Times New Roman" w:eastAsiaTheme="minorEastAsia" w:hAnsi="Times New Roman"/>
          <w:szCs w:val="21"/>
        </w:rPr>
        <w:t>血清は採血</w:t>
      </w:r>
      <w:r w:rsidRPr="00444B0E">
        <w:rPr>
          <w:rFonts w:ascii="Times New Roman" w:eastAsiaTheme="minorEastAsia" w:hAnsi="Times New Roman"/>
          <w:szCs w:val="21"/>
        </w:rPr>
        <w:t xml:space="preserve"> (</w:t>
      </w:r>
      <w:r w:rsidR="00F551E4" w:rsidRPr="00444B0E">
        <w:rPr>
          <w:rFonts w:ascii="Times New Roman" w:eastAsiaTheme="minorEastAsia" w:hAnsi="Times New Roman"/>
          <w:szCs w:val="21"/>
        </w:rPr>
        <w:t>約</w:t>
      </w:r>
      <w:r w:rsidRPr="00444B0E">
        <w:rPr>
          <w:rFonts w:ascii="Times New Roman" w:eastAsiaTheme="minorEastAsia" w:hAnsi="Times New Roman"/>
          <w:szCs w:val="21"/>
        </w:rPr>
        <w:t>1</w:t>
      </w:r>
      <w:r w:rsidR="00EE3FA4">
        <w:rPr>
          <w:rFonts w:ascii="Times New Roman" w:eastAsiaTheme="minorEastAsia" w:hAnsi="Times New Roman" w:hint="eastAsia"/>
          <w:szCs w:val="21"/>
        </w:rPr>
        <w:t>5</w:t>
      </w:r>
      <w:r w:rsidRPr="00444B0E">
        <w:rPr>
          <w:rFonts w:ascii="Times New Roman" w:eastAsiaTheme="minorEastAsia" w:hAnsi="Times New Roman"/>
          <w:szCs w:val="21"/>
        </w:rPr>
        <w:t xml:space="preserve"> mL)</w:t>
      </w:r>
      <w:r w:rsidRPr="00444B0E">
        <w:rPr>
          <w:rFonts w:ascii="Times New Roman" w:eastAsiaTheme="minorEastAsia" w:hAnsi="Times New Roman"/>
          <w:szCs w:val="21"/>
        </w:rPr>
        <w:t>後、臨床検査で測定する血算、</w:t>
      </w:r>
      <w:r w:rsidRPr="00444B0E">
        <w:rPr>
          <w:rFonts w:ascii="Times New Roman" w:eastAsiaTheme="minorEastAsia" w:hAnsi="Times New Roman"/>
          <w:szCs w:val="21"/>
        </w:rPr>
        <w:t>IgE</w:t>
      </w:r>
      <w:r w:rsidRPr="00444B0E">
        <w:rPr>
          <w:rFonts w:ascii="Times New Roman" w:eastAsiaTheme="minorEastAsia" w:hAnsi="Times New Roman"/>
          <w:szCs w:val="21"/>
        </w:rPr>
        <w:t>に必要な量以外の残余血清を凍結保存いたします。試料は情報同様に、</w:t>
      </w:r>
      <w:r w:rsidRPr="00444B0E">
        <w:rPr>
          <w:rFonts w:ascii="Times New Roman" w:eastAsiaTheme="minorEastAsia" w:hAnsi="Times New Roman"/>
          <w:szCs w:val="21"/>
        </w:rPr>
        <w:t>ID</w:t>
      </w:r>
      <w:r w:rsidRPr="00444B0E">
        <w:rPr>
          <w:rFonts w:ascii="Times New Roman" w:eastAsiaTheme="minorEastAsia" w:hAnsi="Times New Roman"/>
          <w:szCs w:val="21"/>
        </w:rPr>
        <w:t>を付与され、</w:t>
      </w:r>
      <w:r w:rsidR="00F226EA">
        <w:rPr>
          <w:rFonts w:ascii="Times New Roman" w:eastAsiaTheme="minorEastAsia" w:hAnsi="Times New Roman"/>
          <w:szCs w:val="21"/>
        </w:rPr>
        <w:t>機関</w:t>
      </w:r>
      <w:r w:rsidRPr="00444B0E">
        <w:rPr>
          <w:rFonts w:ascii="Times New Roman" w:eastAsiaTheme="minorEastAsia" w:hAnsi="Times New Roman"/>
          <w:szCs w:val="21"/>
        </w:rPr>
        <w:t>内で連結可能な形で</w:t>
      </w:r>
      <w:r w:rsidR="0028455C">
        <w:rPr>
          <w:rFonts w:ascii="Times New Roman" w:eastAsiaTheme="minorEastAsia" w:hAnsi="Times New Roman" w:hint="eastAsia"/>
          <w:szCs w:val="21"/>
        </w:rPr>
        <w:t>一見して個人を同定できないように加工します</w:t>
      </w:r>
      <w:r w:rsidRPr="00444B0E">
        <w:rPr>
          <w:rFonts w:ascii="Times New Roman" w:eastAsiaTheme="minorEastAsia" w:hAnsi="Times New Roman"/>
          <w:szCs w:val="21"/>
        </w:rPr>
        <w:t>。情報と同じ</w:t>
      </w:r>
      <w:r w:rsidRPr="00444B0E">
        <w:rPr>
          <w:rFonts w:ascii="Times New Roman" w:eastAsiaTheme="minorEastAsia" w:hAnsi="Times New Roman"/>
          <w:szCs w:val="21"/>
        </w:rPr>
        <w:t>ID</w:t>
      </w:r>
      <w:r w:rsidRPr="00444B0E">
        <w:rPr>
          <w:rFonts w:ascii="Times New Roman" w:eastAsiaTheme="minorEastAsia" w:hAnsi="Times New Roman"/>
          <w:szCs w:val="21"/>
        </w:rPr>
        <w:t>を付与して</w:t>
      </w:r>
      <w:r w:rsidRPr="00FC3F2C">
        <w:rPr>
          <w:rFonts w:ascii="Times New Roman" w:eastAsiaTheme="minorEastAsia" w:hAnsi="Times New Roman"/>
          <w:szCs w:val="21"/>
        </w:rPr>
        <w:t>対</w:t>
      </w:r>
      <w:r w:rsidR="00FC3F2C" w:rsidRPr="00FC3F2C">
        <w:rPr>
          <w:rFonts w:ascii="Times New Roman" w:eastAsiaTheme="minorEastAsia" w:hAnsi="Times New Roman" w:hint="eastAsia"/>
          <w:szCs w:val="21"/>
        </w:rPr>
        <w:t>照</w:t>
      </w:r>
      <w:r w:rsidRPr="00FC3F2C">
        <w:rPr>
          <w:rFonts w:ascii="Times New Roman" w:eastAsiaTheme="minorEastAsia" w:hAnsi="Times New Roman"/>
          <w:szCs w:val="21"/>
        </w:rPr>
        <w:t>表</w:t>
      </w:r>
      <w:r w:rsidRPr="00444B0E">
        <w:rPr>
          <w:rFonts w:ascii="Times New Roman" w:eastAsiaTheme="minorEastAsia" w:hAnsi="Times New Roman"/>
          <w:szCs w:val="21"/>
        </w:rPr>
        <w:t>を作成し、試料に</w:t>
      </w:r>
      <w:r w:rsidR="0028455C">
        <w:rPr>
          <w:rFonts w:ascii="Times New Roman" w:eastAsiaTheme="minorEastAsia" w:hAnsi="Times New Roman" w:hint="eastAsia"/>
          <w:szCs w:val="21"/>
        </w:rPr>
        <w:t>おいても一見して個人を同定できない形に加工</w:t>
      </w:r>
      <w:r w:rsidRPr="00444B0E">
        <w:rPr>
          <w:rFonts w:ascii="Times New Roman" w:eastAsiaTheme="minorEastAsia" w:hAnsi="Times New Roman"/>
          <w:szCs w:val="21"/>
        </w:rPr>
        <w:t>された</w:t>
      </w:r>
      <w:r w:rsidRPr="00444B0E">
        <w:rPr>
          <w:rFonts w:ascii="Times New Roman" w:eastAsiaTheme="minorEastAsia" w:hAnsi="Times New Roman"/>
          <w:szCs w:val="21"/>
        </w:rPr>
        <w:t>ID</w:t>
      </w:r>
      <w:r w:rsidRPr="00444B0E">
        <w:rPr>
          <w:rFonts w:ascii="Times New Roman" w:eastAsiaTheme="minorEastAsia" w:hAnsi="Times New Roman"/>
          <w:szCs w:val="21"/>
        </w:rPr>
        <w:t>のみを付与して保管します。対</w:t>
      </w:r>
      <w:r w:rsidR="00E162A0">
        <w:rPr>
          <w:rFonts w:ascii="Times New Roman" w:eastAsiaTheme="minorEastAsia" w:hAnsi="Times New Roman" w:hint="eastAsia"/>
          <w:szCs w:val="21"/>
        </w:rPr>
        <w:t>照</w:t>
      </w:r>
      <w:r w:rsidRPr="00444B0E">
        <w:rPr>
          <w:rFonts w:ascii="Times New Roman" w:eastAsiaTheme="minorEastAsia" w:hAnsi="Times New Roman"/>
          <w:szCs w:val="21"/>
        </w:rPr>
        <w:t>表は</w:t>
      </w:r>
      <w:r w:rsidR="00263130">
        <w:rPr>
          <w:rFonts w:ascii="Times New Roman" w:eastAsiaTheme="minorEastAsia" w:hAnsi="Times New Roman" w:hint="eastAsia"/>
          <w:szCs w:val="21"/>
        </w:rPr>
        <w:t>情報の項目</w:t>
      </w:r>
      <w:r w:rsidRPr="00444B0E">
        <w:rPr>
          <w:rFonts w:ascii="Times New Roman" w:eastAsiaTheme="minorEastAsia" w:hAnsi="Times New Roman"/>
          <w:szCs w:val="21"/>
        </w:rPr>
        <w:t>で記載した通り保管いたします。試料は帝京大学医学部内科学講座呼吸器・アレルギー学研究室の</w:t>
      </w:r>
      <w:r w:rsidRPr="00444B0E">
        <w:rPr>
          <w:rFonts w:ascii="Times New Roman" w:eastAsiaTheme="minorEastAsia" w:hAnsi="Times New Roman"/>
          <w:szCs w:val="21"/>
        </w:rPr>
        <w:t>-80℃</w:t>
      </w:r>
      <w:r w:rsidRPr="00444B0E">
        <w:rPr>
          <w:rFonts w:ascii="Times New Roman" w:eastAsiaTheme="minorEastAsia" w:hAnsi="Times New Roman"/>
          <w:szCs w:val="21"/>
        </w:rPr>
        <w:t>の冷凍庫内に保管します。</w:t>
      </w:r>
      <w:r w:rsidR="00263130">
        <w:rPr>
          <w:rFonts w:ascii="Times New Roman" w:eastAsiaTheme="minorEastAsia" w:hAnsi="Times New Roman" w:hint="eastAsia"/>
          <w:szCs w:val="21"/>
        </w:rPr>
        <w:t>なお、各機関の残余血清はすべて帝京大学に送付され、各機関では保管されません。</w:t>
      </w:r>
      <w:r w:rsidR="00765642" w:rsidRPr="009D742B">
        <w:rPr>
          <w:rFonts w:asciiTheme="minorEastAsia" w:eastAsiaTheme="minorEastAsia" w:hAnsiTheme="minorEastAsia" w:cstheme="majorHAnsi"/>
          <w:szCs w:val="21"/>
        </w:rPr>
        <w:t>DNA検体については、全血5 mlを専用管に追加採取</w:t>
      </w:r>
      <w:r w:rsidR="00765642">
        <w:rPr>
          <w:rFonts w:asciiTheme="minorEastAsia" w:eastAsiaTheme="minorEastAsia" w:hAnsiTheme="minorEastAsia" w:cstheme="majorHAnsi" w:hint="eastAsia"/>
          <w:szCs w:val="21"/>
        </w:rPr>
        <w:t>の上保存し、一括にて外注機関へ送付します。</w:t>
      </w:r>
      <w:r w:rsidRPr="00444B0E">
        <w:rPr>
          <w:rFonts w:ascii="Times New Roman" w:eastAsiaTheme="minorEastAsia" w:hAnsi="Times New Roman"/>
          <w:szCs w:val="21"/>
        </w:rPr>
        <w:t>試料の取扱者は</w:t>
      </w:r>
      <w:r w:rsidR="00263130" w:rsidRPr="00BF5934">
        <w:rPr>
          <w:rFonts w:ascii="Times New Roman" w:eastAsiaTheme="minorEastAsia" w:hAnsi="Times New Roman" w:hint="eastAsia"/>
          <w:szCs w:val="21"/>
        </w:rPr>
        <w:t>研究の責任者・組織</w:t>
      </w:r>
      <w:r w:rsidRPr="00444B0E">
        <w:rPr>
          <w:rFonts w:ascii="Times New Roman" w:eastAsiaTheme="minorEastAsia" w:hAnsi="Times New Roman"/>
          <w:szCs w:val="21"/>
        </w:rPr>
        <w:t>に記載したすべての研究者であり、試料の管理責任者は、長瀬洋之です。</w:t>
      </w:r>
    </w:p>
    <w:p w14:paraId="6302AC92" w14:textId="3CEA00F8" w:rsidR="00C91C85" w:rsidRPr="00444B0E" w:rsidRDefault="00C91C85" w:rsidP="0086269C">
      <w:pPr>
        <w:rPr>
          <w:rFonts w:ascii="Times New Roman" w:eastAsiaTheme="minorEastAsia" w:hAnsi="Times New Roman"/>
          <w:szCs w:val="21"/>
        </w:rPr>
      </w:pPr>
      <w:r w:rsidRPr="00444B0E">
        <w:rPr>
          <w:rFonts w:ascii="Times New Roman" w:eastAsiaTheme="minorEastAsia" w:hAnsi="Times New Roman"/>
          <w:szCs w:val="21"/>
        </w:rPr>
        <w:t xml:space="preserve">　試料は、あなたの同意が得られた場合のみ研究期間終了後、対</w:t>
      </w:r>
      <w:r w:rsidR="00397C1E">
        <w:rPr>
          <w:rFonts w:ascii="Times New Roman" w:eastAsiaTheme="minorEastAsia" w:hAnsi="Times New Roman" w:hint="eastAsia"/>
          <w:szCs w:val="21"/>
        </w:rPr>
        <w:t>照</w:t>
      </w:r>
      <w:r w:rsidRPr="00444B0E">
        <w:rPr>
          <w:rFonts w:ascii="Times New Roman" w:eastAsiaTheme="minorEastAsia" w:hAnsi="Times New Roman"/>
          <w:szCs w:val="21"/>
        </w:rPr>
        <w:t>表を破棄し、使い切るまで保管し、研究に利用いたします。既存の保管血清についても同様に扱います。なお、試料の保存に同意をいただけない場合は、研究期間終了</w:t>
      </w:r>
      <w:r w:rsidRPr="00444B0E">
        <w:rPr>
          <w:rFonts w:ascii="Times New Roman" w:eastAsiaTheme="minorEastAsia" w:hAnsi="Times New Roman"/>
          <w:szCs w:val="21"/>
        </w:rPr>
        <w:t>5</w:t>
      </w:r>
      <w:r w:rsidRPr="00444B0E">
        <w:rPr>
          <w:rFonts w:ascii="Times New Roman" w:eastAsiaTheme="minorEastAsia" w:hAnsi="Times New Roman"/>
          <w:szCs w:val="21"/>
        </w:rPr>
        <w:t>年後に医療廃棄物として廃棄いたします。</w:t>
      </w:r>
    </w:p>
    <w:p w14:paraId="78A34B2E" w14:textId="77777777" w:rsidR="00C91C85" w:rsidRPr="00444B0E" w:rsidRDefault="00C91C85" w:rsidP="0086269C">
      <w:pPr>
        <w:rPr>
          <w:rFonts w:ascii="Times New Roman" w:eastAsiaTheme="minorEastAsia" w:hAnsi="Times New Roman"/>
          <w:szCs w:val="21"/>
        </w:rPr>
      </w:pPr>
      <w:r w:rsidRPr="00444B0E">
        <w:rPr>
          <w:rFonts w:ascii="Times New Roman" w:eastAsiaTheme="minorEastAsia" w:hAnsi="Times New Roman"/>
          <w:szCs w:val="21"/>
        </w:rPr>
        <w:t xml:space="preserve">　なお、新たな疾患関連マーカーが報告されるなどにより、試料を二次利用したり、他の研究機関に提供したりする場合は、新たに倫理委員会の審査を経て承認を得ます。</w:t>
      </w:r>
    </w:p>
    <w:p w14:paraId="0C9DC200" w14:textId="77777777" w:rsidR="0032681E" w:rsidRPr="00444B0E" w:rsidRDefault="0032681E" w:rsidP="00C91C85">
      <w:pPr>
        <w:ind w:left="210"/>
        <w:rPr>
          <w:rFonts w:ascii="Times New Roman" w:eastAsiaTheme="minorEastAsia" w:hAnsi="Times New Roman"/>
          <w:szCs w:val="21"/>
        </w:rPr>
      </w:pPr>
    </w:p>
    <w:p w14:paraId="2B88245D" w14:textId="3227C5B4" w:rsidR="00C91C85" w:rsidRPr="00444B0E" w:rsidRDefault="00C91C85" w:rsidP="0086269C">
      <w:pPr>
        <w:rPr>
          <w:rFonts w:ascii="Times New Roman" w:eastAsiaTheme="minorEastAsia" w:hAnsi="Times New Roman"/>
          <w:szCs w:val="21"/>
        </w:rPr>
      </w:pPr>
      <w:r w:rsidRPr="00444B0E">
        <w:rPr>
          <w:rFonts w:ascii="Times New Roman" w:eastAsiaTheme="minorEastAsia" w:hAnsi="Times New Roman"/>
          <w:szCs w:val="21"/>
        </w:rPr>
        <w:t>〇同意撤回者における</w:t>
      </w:r>
      <w:r w:rsidR="00FA33B4">
        <w:rPr>
          <w:rFonts w:ascii="Times New Roman" w:eastAsiaTheme="minorEastAsia" w:hAnsi="Times New Roman" w:hint="eastAsia"/>
          <w:szCs w:val="21"/>
        </w:rPr>
        <w:t>試料</w:t>
      </w:r>
      <w:r w:rsidRPr="00444B0E">
        <w:rPr>
          <w:rFonts w:ascii="Times New Roman" w:eastAsiaTheme="minorEastAsia" w:hAnsi="Times New Roman"/>
          <w:szCs w:val="21"/>
        </w:rPr>
        <w:t>の取り扱い</w:t>
      </w:r>
    </w:p>
    <w:p w14:paraId="3369424B" w14:textId="11FD66D9" w:rsidR="00C91C85" w:rsidRDefault="009E3F3E" w:rsidP="0086269C">
      <w:pPr>
        <w:rPr>
          <w:rFonts w:ascii="Times New Roman" w:eastAsiaTheme="minorEastAsia" w:hAnsi="Times New Roman"/>
          <w:szCs w:val="21"/>
        </w:rPr>
      </w:pPr>
      <w:r>
        <w:rPr>
          <w:rFonts w:ascii="Times New Roman" w:eastAsiaTheme="minorEastAsia" w:hAnsi="Times New Roman" w:hint="eastAsia"/>
          <w:szCs w:val="21"/>
        </w:rPr>
        <w:t xml:space="preserve">　</w:t>
      </w:r>
      <w:r w:rsidR="00C91C85" w:rsidRPr="00444B0E">
        <w:rPr>
          <w:rFonts w:ascii="Times New Roman" w:eastAsiaTheme="minorEastAsia" w:hAnsi="Times New Roman"/>
          <w:szCs w:val="21"/>
        </w:rPr>
        <w:t>同意を撤回される場合は、「同意撤回までに提供した試料と情報を研究に使用することを認めます」、「同意撤回までに提供したすべての試料と情報の破棄を希望します」から選択していただき、</w:t>
      </w:r>
      <w:r w:rsidR="0032681E" w:rsidRPr="00444B0E">
        <w:rPr>
          <w:rFonts w:ascii="Times New Roman" w:eastAsiaTheme="minorEastAsia" w:hAnsi="Times New Roman"/>
          <w:szCs w:val="21"/>
        </w:rPr>
        <w:t>ご</w:t>
      </w:r>
      <w:r w:rsidR="00C91C85" w:rsidRPr="00444B0E">
        <w:rPr>
          <w:rFonts w:ascii="Times New Roman" w:eastAsiaTheme="minorEastAsia" w:hAnsi="Times New Roman"/>
          <w:szCs w:val="21"/>
        </w:rPr>
        <w:t>意向に沿って、使用または廃棄を行います。</w:t>
      </w:r>
    </w:p>
    <w:p w14:paraId="70AF6699" w14:textId="77777777" w:rsidR="004F6491" w:rsidRPr="00444B0E" w:rsidRDefault="004F6491" w:rsidP="003D6F08">
      <w:pPr>
        <w:ind w:leftChars="100" w:left="210"/>
        <w:rPr>
          <w:rFonts w:ascii="Times New Roman" w:eastAsiaTheme="minorEastAsia" w:hAnsi="Times New Roman"/>
          <w:color w:val="FF0000"/>
          <w:szCs w:val="21"/>
        </w:rPr>
      </w:pPr>
    </w:p>
    <w:p w14:paraId="13FFFC50" w14:textId="6148F0DE" w:rsidR="00572E1B" w:rsidRPr="00444B0E" w:rsidRDefault="00444B0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w:t>
      </w:r>
      <w:r w:rsidR="005756EB" w:rsidRPr="00444B0E">
        <w:rPr>
          <w:rFonts w:ascii="Times New Roman" w:eastAsiaTheme="minorEastAsia" w:hAnsi="Times New Roman"/>
          <w:b/>
          <w:bCs/>
          <w:szCs w:val="21"/>
        </w:rPr>
        <w:t>研究結果の扱い</w:t>
      </w:r>
    </w:p>
    <w:p w14:paraId="0C6F9A55" w14:textId="7DBC9148" w:rsidR="00A05990" w:rsidRDefault="009E3F3E" w:rsidP="009E3F3E">
      <w:pPr>
        <w:pStyle w:val="a3"/>
        <w:tabs>
          <w:tab w:val="left" w:pos="2977"/>
        </w:tabs>
        <w:ind w:leftChars="0" w:left="0"/>
        <w:rPr>
          <w:rFonts w:ascii="Times New Roman" w:eastAsiaTheme="minorEastAsia" w:hAnsi="Times New Roman"/>
          <w:bCs/>
          <w:szCs w:val="21"/>
        </w:rPr>
      </w:pPr>
      <w:r>
        <w:rPr>
          <w:rFonts w:ascii="Times New Roman" w:eastAsiaTheme="minorEastAsia" w:hAnsi="Times New Roman" w:hint="eastAsia"/>
          <w:szCs w:val="21"/>
        </w:rPr>
        <w:t xml:space="preserve">　</w:t>
      </w:r>
      <w:r w:rsidR="00A05990" w:rsidRPr="00444B0E">
        <w:rPr>
          <w:rFonts w:ascii="Times New Roman" w:eastAsiaTheme="minorEastAsia" w:hAnsi="Times New Roman"/>
          <w:szCs w:val="21"/>
        </w:rPr>
        <w:t>この研究で得られた</w:t>
      </w:r>
      <w:r w:rsidR="00263130">
        <w:rPr>
          <w:rFonts w:ascii="Times New Roman" w:eastAsiaTheme="minorEastAsia" w:hAnsi="Times New Roman" w:hint="eastAsia"/>
          <w:szCs w:val="21"/>
        </w:rPr>
        <w:t>結果は</w:t>
      </w:r>
      <w:r w:rsidR="00A05990" w:rsidRPr="00444B0E">
        <w:rPr>
          <w:rFonts w:ascii="Times New Roman" w:eastAsiaTheme="minorEastAsia" w:hAnsi="Times New Roman"/>
          <w:szCs w:val="21"/>
        </w:rPr>
        <w:t>、</w:t>
      </w:r>
      <w:r w:rsidR="00A05990" w:rsidRPr="00444B0E">
        <w:rPr>
          <w:rFonts w:ascii="Times New Roman" w:eastAsiaTheme="minorEastAsia" w:hAnsi="Times New Roman"/>
          <w:bCs/>
          <w:szCs w:val="21"/>
        </w:rPr>
        <w:t>学会発表あるいは論文発表されることがあります</w:t>
      </w:r>
      <w:r w:rsidR="00A05990" w:rsidRPr="00444B0E">
        <w:rPr>
          <w:rFonts w:ascii="Times New Roman" w:eastAsiaTheme="minorEastAsia" w:hAnsi="Times New Roman"/>
          <w:szCs w:val="21"/>
        </w:rPr>
        <w:t>が、あなたの名前などの個人情報は一切わからないように</w:t>
      </w:r>
      <w:r w:rsidR="0028455C" w:rsidRPr="00FC04A2">
        <w:rPr>
          <w:rFonts w:ascii="Times New Roman" w:eastAsiaTheme="minorEastAsia" w:hAnsi="Times New Roman" w:hint="eastAsia"/>
          <w:szCs w:val="21"/>
        </w:rPr>
        <w:t>、</w:t>
      </w:r>
      <w:r w:rsidR="0028455C">
        <w:rPr>
          <w:rFonts w:ascii="Times New Roman" w:eastAsiaTheme="minorEastAsia" w:hAnsi="Times New Roman" w:hint="eastAsia"/>
          <w:szCs w:val="21"/>
        </w:rPr>
        <w:t>一見して個人を同定できない形に加工</w:t>
      </w:r>
      <w:r w:rsidR="00A05990" w:rsidRPr="00444B0E">
        <w:rPr>
          <w:rFonts w:ascii="Times New Roman" w:eastAsiaTheme="minorEastAsia" w:hAnsi="Times New Roman"/>
          <w:szCs w:val="21"/>
        </w:rPr>
        <w:t>しますので、プライバシーは守られます。</w:t>
      </w:r>
      <w:r w:rsidR="00A05990" w:rsidRPr="00444B0E">
        <w:rPr>
          <w:rFonts w:ascii="Times New Roman" w:eastAsiaTheme="minorEastAsia" w:hAnsi="Times New Roman"/>
          <w:bCs/>
          <w:szCs w:val="21"/>
        </w:rPr>
        <w:t>この臨床研究の結果から、知的財産権等が生じる可能性が考えられます。その権利は臨床研究を実施する研究機関や研究者に属し、あなたが、その権利を主張することはできませんのでご承知おきください。</w:t>
      </w:r>
      <w:r w:rsidR="00263130">
        <w:rPr>
          <w:rFonts w:ascii="Times New Roman" w:eastAsiaTheme="minorEastAsia" w:hAnsi="Times New Roman" w:hint="eastAsia"/>
          <w:bCs/>
          <w:szCs w:val="21"/>
        </w:rPr>
        <w:t>また、個々の研究対象者に、研究目的で実施した検査結果等のフィードバックは行いません。</w:t>
      </w:r>
    </w:p>
    <w:p w14:paraId="78C0DC41" w14:textId="77777777" w:rsidR="00910F14" w:rsidRPr="00910F14" w:rsidRDefault="00910F14" w:rsidP="00212984">
      <w:pPr>
        <w:pStyle w:val="a3"/>
        <w:ind w:leftChars="0" w:left="0" w:firstLineChars="100" w:firstLine="210"/>
        <w:rPr>
          <w:rFonts w:ascii="Times New Roman" w:eastAsiaTheme="minorEastAsia" w:hAnsi="Times New Roman"/>
          <w:szCs w:val="21"/>
        </w:rPr>
      </w:pPr>
    </w:p>
    <w:p w14:paraId="1D3033BB" w14:textId="5E5D361C" w:rsidR="00F231A9" w:rsidRPr="00444B0E" w:rsidRDefault="00444B0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w:t>
      </w:r>
      <w:r w:rsidR="00A15A8C" w:rsidRPr="00444B0E">
        <w:rPr>
          <w:rFonts w:ascii="Times New Roman" w:eastAsiaTheme="minorEastAsia" w:hAnsi="Times New Roman"/>
          <w:b/>
          <w:bCs/>
          <w:szCs w:val="21"/>
        </w:rPr>
        <w:t>研究資金源</w:t>
      </w:r>
    </w:p>
    <w:p w14:paraId="5D3D40C8" w14:textId="329E37AB" w:rsidR="004F6491" w:rsidRPr="00444B0E" w:rsidRDefault="009E3F3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 xml:space="preserve">　</w:t>
      </w:r>
      <w:r w:rsidR="00A05990" w:rsidRPr="00444B0E">
        <w:rPr>
          <w:rFonts w:ascii="Times New Roman" w:eastAsiaTheme="minorEastAsia" w:hAnsi="Times New Roman"/>
          <w:szCs w:val="21"/>
        </w:rPr>
        <w:t>本研究の資金源は、独立行政法人環境再生保全機構が提供する調査研究委託費です。</w:t>
      </w:r>
    </w:p>
    <w:p w14:paraId="4B6E49F5" w14:textId="77777777" w:rsidR="0032681E" w:rsidRPr="00444B0E" w:rsidRDefault="0032681E" w:rsidP="00A05990">
      <w:pPr>
        <w:pStyle w:val="a3"/>
        <w:ind w:leftChars="0" w:left="0" w:firstLineChars="200" w:firstLine="420"/>
        <w:rPr>
          <w:rFonts w:ascii="Times New Roman" w:eastAsiaTheme="minorEastAsia" w:hAnsi="Times New Roman"/>
          <w:szCs w:val="21"/>
        </w:rPr>
      </w:pPr>
    </w:p>
    <w:p w14:paraId="19A7EC85" w14:textId="2547E696" w:rsidR="00A05990" w:rsidRPr="00444B0E" w:rsidRDefault="00444B0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w:t>
      </w:r>
      <w:r w:rsidR="00D80516" w:rsidRPr="00444B0E">
        <w:rPr>
          <w:rFonts w:ascii="Times New Roman" w:eastAsiaTheme="minorEastAsia" w:hAnsi="Times New Roman"/>
          <w:b/>
          <w:bCs/>
          <w:szCs w:val="21"/>
        </w:rPr>
        <w:t>利益相反</w:t>
      </w:r>
    </w:p>
    <w:p w14:paraId="11EB2D2C" w14:textId="799E5B6E" w:rsidR="00572E1B" w:rsidRPr="00444B0E" w:rsidRDefault="009E3F3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 xml:space="preserve">　</w:t>
      </w:r>
      <w:r w:rsidR="00A05990" w:rsidRPr="00444B0E">
        <w:rPr>
          <w:rFonts w:ascii="Times New Roman" w:eastAsiaTheme="minorEastAsia" w:hAnsi="Times New Roman"/>
          <w:szCs w:val="21"/>
        </w:rPr>
        <w:t>本研究の実施に際しては特定の企業からの資金援助は受けていません。また、本臨床研究の利益相反関係は、帝京大学</w:t>
      </w:r>
      <w:r w:rsidR="005C4A92">
        <w:rPr>
          <w:rFonts w:ascii="Times New Roman" w:eastAsiaTheme="minorEastAsia" w:hAnsi="Times New Roman" w:hint="eastAsia"/>
          <w:szCs w:val="21"/>
        </w:rPr>
        <w:t>板橋キャンパス</w:t>
      </w:r>
      <w:r w:rsidR="00A05990" w:rsidRPr="00444B0E">
        <w:rPr>
          <w:rFonts w:ascii="Times New Roman" w:eastAsiaTheme="minorEastAsia" w:hAnsi="Times New Roman"/>
          <w:szCs w:val="21"/>
        </w:rPr>
        <w:t>利益相反管理委員会の審査と承認を得ています。そのため、この研究で用いている検査薬や機器を製造・販売している会社と研究者の間に利益は生じません。</w:t>
      </w:r>
    </w:p>
    <w:p w14:paraId="63A53DA2" w14:textId="2A524DE4" w:rsidR="00572E1B" w:rsidRPr="00BF4A3B" w:rsidRDefault="009E3F3E" w:rsidP="00A05990">
      <w:pPr>
        <w:rPr>
          <w:rFonts w:ascii="Times New Roman" w:eastAsiaTheme="minorEastAsia" w:hAnsi="Times New Roman"/>
          <w:szCs w:val="21"/>
        </w:rPr>
      </w:pPr>
      <w:r>
        <w:rPr>
          <w:rFonts w:ascii="Times New Roman" w:eastAsiaTheme="minorEastAsia" w:hAnsi="Times New Roman" w:hint="eastAsia"/>
          <w:bCs/>
          <w:szCs w:val="21"/>
        </w:rPr>
        <w:t xml:space="preserve">　</w:t>
      </w:r>
      <w:r w:rsidR="00B958D6">
        <w:rPr>
          <w:rFonts w:ascii="Times New Roman" w:eastAsiaTheme="minorEastAsia" w:hAnsi="Times New Roman" w:hint="eastAsia"/>
          <w:bCs/>
          <w:szCs w:val="21"/>
        </w:rPr>
        <w:t>なお、共同研究機関では、</w:t>
      </w:r>
      <w:r w:rsidR="00855549">
        <w:rPr>
          <w:rFonts w:ascii="Times New Roman" w:eastAsiaTheme="minorEastAsia" w:hAnsi="Times New Roman" w:hint="eastAsia"/>
          <w:szCs w:val="21"/>
        </w:rPr>
        <w:t>各機関の</w:t>
      </w:r>
      <w:r w:rsidR="00BF4A3B">
        <w:rPr>
          <w:rFonts w:ascii="Times New Roman" w:eastAsiaTheme="minorEastAsia" w:hAnsi="Times New Roman" w:hint="eastAsia"/>
          <w:szCs w:val="21"/>
        </w:rPr>
        <w:t>規定に従って</w:t>
      </w:r>
      <w:r w:rsidR="00855549">
        <w:rPr>
          <w:rFonts w:ascii="Times New Roman" w:eastAsiaTheme="minorEastAsia" w:hAnsi="Times New Roman" w:hint="eastAsia"/>
          <w:szCs w:val="21"/>
        </w:rPr>
        <w:t>管理されます。</w:t>
      </w:r>
    </w:p>
    <w:p w14:paraId="553A5B73" w14:textId="6D465660" w:rsidR="00F231A9" w:rsidRPr="00444B0E" w:rsidRDefault="00444B0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lastRenderedPageBreak/>
        <w:t>●</w:t>
      </w:r>
      <w:r w:rsidR="00A15A8C" w:rsidRPr="00444B0E">
        <w:rPr>
          <w:rFonts w:ascii="Times New Roman" w:eastAsiaTheme="minorEastAsia" w:hAnsi="Times New Roman"/>
          <w:b/>
          <w:bCs/>
          <w:szCs w:val="21"/>
        </w:rPr>
        <w:t>研究参加者の負担や支払いの有無</w:t>
      </w:r>
    </w:p>
    <w:p w14:paraId="3AD31E53" w14:textId="5C75F126" w:rsidR="004F6491" w:rsidRPr="00444B0E" w:rsidRDefault="009E3F3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 xml:space="preserve">　</w:t>
      </w:r>
      <w:r w:rsidR="00A05990" w:rsidRPr="00444B0E">
        <w:rPr>
          <w:rFonts w:ascii="Times New Roman" w:eastAsiaTheme="minorEastAsia" w:hAnsi="Times New Roman"/>
          <w:szCs w:val="21"/>
        </w:rPr>
        <w:t>この研究で行われる</w:t>
      </w:r>
      <w:r w:rsidR="009D1B79">
        <w:rPr>
          <w:rFonts w:ascii="Times New Roman" w:eastAsiaTheme="minorEastAsia" w:hAnsi="Times New Roman" w:hint="eastAsia"/>
          <w:szCs w:val="21"/>
        </w:rPr>
        <w:t>血清因子の</w:t>
      </w:r>
      <w:r w:rsidR="00A05990" w:rsidRPr="00444B0E">
        <w:rPr>
          <w:rFonts w:ascii="Times New Roman" w:eastAsiaTheme="minorEastAsia" w:hAnsi="Times New Roman"/>
          <w:szCs w:val="21"/>
        </w:rPr>
        <w:t>検査費用は、上記の研究費で実施するため、あなたの負担とはなりません。呼吸機能検査、好酸球数、</w:t>
      </w:r>
      <w:r w:rsidR="00A05990" w:rsidRPr="00444B0E">
        <w:rPr>
          <w:rFonts w:ascii="Times New Roman" w:eastAsiaTheme="minorEastAsia" w:hAnsi="Times New Roman"/>
          <w:szCs w:val="21"/>
        </w:rPr>
        <w:t>IgE</w:t>
      </w:r>
      <w:r w:rsidR="00A05990" w:rsidRPr="00444B0E">
        <w:rPr>
          <w:rFonts w:ascii="Times New Roman" w:eastAsiaTheme="minorEastAsia" w:hAnsi="Times New Roman"/>
          <w:szCs w:val="21"/>
        </w:rPr>
        <w:t>濃度、呼気一酸化窒素測定は、日常の気管支喘息診療の中で保険診療として行われており、通常の保険診療となります。</w:t>
      </w:r>
    </w:p>
    <w:p w14:paraId="75D86B15" w14:textId="77777777" w:rsidR="00A05990" w:rsidRPr="00444B0E" w:rsidRDefault="00A05990" w:rsidP="009E3F3E">
      <w:pPr>
        <w:pStyle w:val="a3"/>
        <w:ind w:leftChars="0" w:left="0"/>
        <w:rPr>
          <w:rFonts w:ascii="Times New Roman" w:eastAsiaTheme="minorEastAsia" w:hAnsi="Times New Roman"/>
          <w:szCs w:val="21"/>
        </w:rPr>
      </w:pPr>
    </w:p>
    <w:p w14:paraId="503F1DEF" w14:textId="71DE1B6E" w:rsidR="00572E1B" w:rsidRPr="00444B0E" w:rsidRDefault="00444B0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w:t>
      </w:r>
      <w:r w:rsidR="00F577D4" w:rsidRPr="00444B0E">
        <w:rPr>
          <w:rFonts w:ascii="Times New Roman" w:eastAsiaTheme="minorEastAsia" w:hAnsi="Times New Roman"/>
          <w:b/>
          <w:bCs/>
          <w:szCs w:val="21"/>
        </w:rPr>
        <w:t>被る可能性のある個人の利益、不利益</w:t>
      </w:r>
      <w:r w:rsidR="00EE0655" w:rsidRPr="00444B0E">
        <w:rPr>
          <w:rFonts w:ascii="Times New Roman" w:eastAsiaTheme="minorEastAsia" w:hAnsi="Times New Roman"/>
          <w:b/>
          <w:bCs/>
          <w:szCs w:val="21"/>
        </w:rPr>
        <w:t>、有害</w:t>
      </w:r>
      <w:r w:rsidR="00F577D4" w:rsidRPr="00444B0E">
        <w:rPr>
          <w:rFonts w:ascii="Times New Roman" w:eastAsiaTheme="minorEastAsia" w:hAnsi="Times New Roman"/>
          <w:b/>
          <w:bCs/>
          <w:szCs w:val="21"/>
        </w:rPr>
        <w:t>事象とその対応</w:t>
      </w:r>
    </w:p>
    <w:p w14:paraId="3F337358" w14:textId="12AE5B74" w:rsidR="007120A4" w:rsidRPr="009A2D40" w:rsidRDefault="009E3F3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 xml:space="preserve">　</w:t>
      </w:r>
      <w:r w:rsidR="007120A4" w:rsidRPr="00444B0E">
        <w:rPr>
          <w:rFonts w:ascii="Times New Roman" w:eastAsiaTheme="minorEastAsia" w:hAnsi="Times New Roman"/>
          <w:szCs w:val="21"/>
        </w:rPr>
        <w:t>本研究で予定している検査は、通常の保険診療の中ですでに行われているものです。</w:t>
      </w:r>
      <w:r w:rsidR="002364F9">
        <w:rPr>
          <w:rFonts w:ascii="Times New Roman" w:eastAsiaTheme="minorEastAsia" w:hAnsi="Times New Roman" w:hint="eastAsia"/>
          <w:szCs w:val="21"/>
        </w:rPr>
        <w:t>研究対象者への謝礼はありません。</w:t>
      </w:r>
      <w:r w:rsidR="007120A4" w:rsidRPr="009A2D40">
        <w:rPr>
          <w:rFonts w:ascii="Times New Roman" w:eastAsiaTheme="minorEastAsia" w:hAnsi="Times New Roman" w:hint="eastAsia"/>
          <w:szCs w:val="21"/>
        </w:rPr>
        <w:t>本研究で調査する情報は、喘息診療において重要な項目であり、結果としてより良い診療につながる可能性があります。血液検査項目は通常の診療</w:t>
      </w:r>
      <w:r w:rsidR="00FF58B5" w:rsidRPr="009A2D40">
        <w:rPr>
          <w:rFonts w:ascii="Times New Roman" w:eastAsiaTheme="minorEastAsia" w:hAnsi="Times New Roman" w:hint="eastAsia"/>
          <w:szCs w:val="21"/>
        </w:rPr>
        <w:t>における採血時に</w:t>
      </w:r>
      <w:r w:rsidR="00BF4A3B">
        <w:rPr>
          <w:rFonts w:ascii="Times New Roman" w:eastAsiaTheme="minorEastAsia" w:hAnsi="Times New Roman" w:hint="eastAsia"/>
          <w:szCs w:val="21"/>
        </w:rPr>
        <w:t>、年に１回、</w:t>
      </w:r>
      <w:r w:rsidR="00FF58B5" w:rsidRPr="009A2D40">
        <w:rPr>
          <w:rFonts w:ascii="Times New Roman" w:eastAsiaTheme="minorEastAsia" w:hAnsi="Times New Roman" w:hint="eastAsia"/>
          <w:szCs w:val="21"/>
        </w:rPr>
        <w:t>約</w:t>
      </w:r>
      <w:r w:rsidR="00FF58B5" w:rsidRPr="009A2D40">
        <w:rPr>
          <w:rFonts w:ascii="Times New Roman" w:eastAsiaTheme="minorEastAsia" w:hAnsi="Times New Roman"/>
          <w:szCs w:val="21"/>
        </w:rPr>
        <w:t>1</w:t>
      </w:r>
      <w:r w:rsidR="00EE3FA4">
        <w:rPr>
          <w:rFonts w:ascii="Times New Roman" w:eastAsiaTheme="minorEastAsia" w:hAnsi="Times New Roman" w:hint="eastAsia"/>
          <w:szCs w:val="21"/>
        </w:rPr>
        <w:t>5</w:t>
      </w:r>
      <w:r w:rsidR="00FF58B5" w:rsidRPr="009A2D40">
        <w:rPr>
          <w:rFonts w:ascii="Times New Roman" w:eastAsiaTheme="minorEastAsia" w:hAnsi="Times New Roman"/>
          <w:szCs w:val="21"/>
        </w:rPr>
        <w:t>ml</w:t>
      </w:r>
      <w:r w:rsidR="00FF58B5" w:rsidRPr="009A2D40">
        <w:rPr>
          <w:rFonts w:ascii="Times New Roman" w:eastAsiaTheme="minorEastAsia" w:hAnsi="Times New Roman" w:hint="eastAsia"/>
          <w:szCs w:val="21"/>
        </w:rPr>
        <w:t>の血液を余分に採取します</w:t>
      </w:r>
      <w:r w:rsidR="00BF4A3B">
        <w:rPr>
          <w:rFonts w:ascii="Times New Roman" w:eastAsiaTheme="minorEastAsia" w:hAnsi="Times New Roman" w:hint="eastAsia"/>
          <w:szCs w:val="21"/>
        </w:rPr>
        <w:t>。</w:t>
      </w:r>
      <w:r w:rsidR="00BF4A3B">
        <w:rPr>
          <w:rFonts w:ascii="Times New Roman" w:eastAsiaTheme="minorEastAsia" w:hAnsi="Times New Roman" w:hint="eastAsia"/>
          <w:szCs w:val="21"/>
        </w:rPr>
        <w:t>2025</w:t>
      </w:r>
      <w:r w:rsidR="00BF4A3B">
        <w:rPr>
          <w:rFonts w:ascii="Times New Roman" w:eastAsiaTheme="minorEastAsia" w:hAnsi="Times New Roman" w:hint="eastAsia"/>
          <w:szCs w:val="21"/>
        </w:rPr>
        <w:t>年から</w:t>
      </w:r>
      <w:r w:rsidR="00BF4A3B">
        <w:rPr>
          <w:rFonts w:ascii="Times New Roman" w:eastAsiaTheme="minorEastAsia" w:hAnsi="Times New Roman" w:hint="eastAsia"/>
          <w:szCs w:val="21"/>
        </w:rPr>
        <w:t>2027</w:t>
      </w:r>
      <w:r w:rsidR="00BF4A3B">
        <w:rPr>
          <w:rFonts w:ascii="Times New Roman" w:eastAsiaTheme="minorEastAsia" w:hAnsi="Times New Roman" w:hint="eastAsia"/>
          <w:szCs w:val="21"/>
        </w:rPr>
        <w:t>年のどこかのタイミングで１度だけ行う</w:t>
      </w:r>
      <w:r w:rsidR="00BF4A3B">
        <w:rPr>
          <w:rFonts w:ascii="Times New Roman" w:eastAsiaTheme="minorEastAsia" w:hAnsi="Times New Roman" w:hint="eastAsia"/>
          <w:szCs w:val="21"/>
        </w:rPr>
        <w:t>DNA</w:t>
      </w:r>
      <w:r w:rsidR="00BF4A3B">
        <w:rPr>
          <w:rFonts w:ascii="Times New Roman" w:eastAsiaTheme="minorEastAsia" w:hAnsi="Times New Roman" w:hint="eastAsia"/>
          <w:szCs w:val="21"/>
        </w:rPr>
        <w:t>検査に関しては、</w:t>
      </w:r>
      <w:r w:rsidR="00BF4A3B">
        <w:rPr>
          <w:rFonts w:ascii="Times New Roman" w:eastAsiaTheme="minorEastAsia" w:hAnsi="Times New Roman" w:hint="eastAsia"/>
          <w:szCs w:val="21"/>
        </w:rPr>
        <w:t>15 ml</w:t>
      </w:r>
      <w:r w:rsidR="00BF4A3B">
        <w:rPr>
          <w:rFonts w:ascii="Times New Roman" w:eastAsiaTheme="minorEastAsia" w:hAnsi="Times New Roman" w:hint="eastAsia"/>
          <w:szCs w:val="21"/>
        </w:rPr>
        <w:t>に追加で</w:t>
      </w:r>
      <w:r w:rsidR="00BF4A3B">
        <w:rPr>
          <w:rFonts w:ascii="Times New Roman" w:eastAsiaTheme="minorEastAsia" w:hAnsi="Times New Roman" w:hint="eastAsia"/>
          <w:szCs w:val="21"/>
        </w:rPr>
        <w:t>5 ml</w:t>
      </w:r>
      <w:r w:rsidR="00BF4A3B">
        <w:rPr>
          <w:rFonts w:ascii="Times New Roman" w:eastAsiaTheme="minorEastAsia" w:hAnsi="Times New Roman" w:hint="eastAsia"/>
          <w:szCs w:val="21"/>
        </w:rPr>
        <w:t>をさらに血液を余分に採取し、外注機関に送付して検査を行います。いずれも</w:t>
      </w:r>
      <w:r w:rsidR="00FF58B5" w:rsidRPr="009A2D40">
        <w:rPr>
          <w:rFonts w:ascii="Times New Roman" w:eastAsiaTheme="minorEastAsia" w:hAnsi="Times New Roman" w:hint="eastAsia"/>
          <w:szCs w:val="21"/>
        </w:rPr>
        <w:t>軽微な負担であり、害を被る可能性はほとんど無いと考えられます。</w:t>
      </w:r>
      <w:r w:rsidR="007120A4" w:rsidRPr="009A2D40">
        <w:rPr>
          <w:rFonts w:ascii="Times New Roman" w:eastAsiaTheme="minorEastAsia" w:hAnsi="Times New Roman" w:hint="eastAsia"/>
          <w:szCs w:val="21"/>
        </w:rPr>
        <w:t>本</w:t>
      </w:r>
      <w:r w:rsidR="002364F9">
        <w:rPr>
          <w:rFonts w:ascii="Times New Roman" w:eastAsiaTheme="minorEastAsia" w:hAnsi="Times New Roman" w:hint="eastAsia"/>
          <w:szCs w:val="21"/>
        </w:rPr>
        <w:t>研究</w:t>
      </w:r>
      <w:r w:rsidR="007120A4" w:rsidRPr="009A2D40">
        <w:rPr>
          <w:rFonts w:ascii="Times New Roman" w:eastAsiaTheme="minorEastAsia" w:hAnsi="Times New Roman" w:hint="eastAsia"/>
          <w:szCs w:val="21"/>
        </w:rPr>
        <w:t>はお薬などの効果を検討する試験ではないため、有害事象は発生しないものと考えられますが、何らかの被害が生じた場合の治療は、原則として通常の保険診療にて行うものといたします。</w:t>
      </w:r>
    </w:p>
    <w:p w14:paraId="721811A7" w14:textId="77777777" w:rsidR="004F6491" w:rsidRPr="00444B0E" w:rsidRDefault="004F6491" w:rsidP="00212984">
      <w:pPr>
        <w:pStyle w:val="a3"/>
        <w:ind w:leftChars="100" w:left="420" w:hangingChars="100" w:hanging="210"/>
        <w:rPr>
          <w:rFonts w:ascii="Times New Roman" w:eastAsiaTheme="minorEastAsia" w:hAnsi="Times New Roman"/>
          <w:color w:val="00B0F0"/>
          <w:szCs w:val="21"/>
        </w:rPr>
      </w:pPr>
    </w:p>
    <w:p w14:paraId="206A1AB2" w14:textId="1B82294D" w:rsidR="00572E1B" w:rsidRPr="00444B0E" w:rsidRDefault="00444B0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w:t>
      </w:r>
      <w:r w:rsidR="00F577D4" w:rsidRPr="00444B0E">
        <w:rPr>
          <w:rFonts w:ascii="Times New Roman" w:eastAsiaTheme="minorEastAsia" w:hAnsi="Times New Roman"/>
          <w:b/>
          <w:bCs/>
          <w:szCs w:val="21"/>
        </w:rPr>
        <w:t>研究</w:t>
      </w:r>
      <w:r w:rsidR="00036408" w:rsidRPr="00444B0E">
        <w:rPr>
          <w:rFonts w:ascii="Times New Roman" w:eastAsiaTheme="minorEastAsia" w:hAnsi="Times New Roman"/>
          <w:b/>
          <w:bCs/>
          <w:szCs w:val="21"/>
        </w:rPr>
        <w:t>中止の条件</w:t>
      </w:r>
    </w:p>
    <w:p w14:paraId="3A51F7DF" w14:textId="3B9FD1A4" w:rsidR="00547622" w:rsidRPr="00444B0E" w:rsidRDefault="00547622" w:rsidP="009E3F3E">
      <w:pPr>
        <w:rPr>
          <w:rFonts w:ascii="Times New Roman" w:eastAsiaTheme="minorEastAsia" w:hAnsi="Times New Roman"/>
          <w:szCs w:val="21"/>
        </w:rPr>
      </w:pPr>
      <w:r w:rsidRPr="00444B0E">
        <w:rPr>
          <w:rFonts w:ascii="Times New Roman" w:eastAsiaTheme="minorEastAsia" w:hAnsi="Times New Roman"/>
          <w:szCs w:val="21"/>
        </w:rPr>
        <w:t xml:space="preserve">　想定される研究の中止条件はありませんが、予期せぬ理由で中止する場合は、速やかに倫理委員会と参加された患者さんへの報告を行います。その場合、試料や情報は</w:t>
      </w:r>
      <w:r w:rsidRPr="00444B0E">
        <w:rPr>
          <w:rFonts w:ascii="Times New Roman" w:eastAsiaTheme="minorEastAsia" w:hAnsi="Times New Roman"/>
          <w:szCs w:val="21"/>
        </w:rPr>
        <w:t>5</w:t>
      </w:r>
      <w:r w:rsidRPr="00444B0E">
        <w:rPr>
          <w:rFonts w:ascii="Times New Roman" w:eastAsiaTheme="minorEastAsia" w:hAnsi="Times New Roman"/>
          <w:szCs w:val="21"/>
        </w:rPr>
        <w:t>年間保管の後に廃棄します。</w:t>
      </w:r>
    </w:p>
    <w:p w14:paraId="6292F1C5" w14:textId="77777777" w:rsidR="00547622" w:rsidRPr="00444B0E" w:rsidRDefault="00547622" w:rsidP="004A3332">
      <w:pPr>
        <w:pStyle w:val="a3"/>
        <w:ind w:leftChars="100" w:left="210"/>
        <w:rPr>
          <w:rFonts w:ascii="Times New Roman" w:eastAsiaTheme="minorEastAsia" w:hAnsi="Times New Roman"/>
          <w:szCs w:val="21"/>
        </w:rPr>
      </w:pPr>
    </w:p>
    <w:p w14:paraId="3FB09CB8" w14:textId="342E2BE0" w:rsidR="00572E1B" w:rsidRPr="00444B0E" w:rsidRDefault="00444B0E"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w:t>
      </w:r>
      <w:r w:rsidR="00F577D4" w:rsidRPr="00444B0E">
        <w:rPr>
          <w:rFonts w:ascii="Times New Roman" w:eastAsiaTheme="minorEastAsia" w:hAnsi="Times New Roman"/>
          <w:b/>
          <w:bCs/>
          <w:szCs w:val="21"/>
        </w:rPr>
        <w:t>質問への対応の仕方・連絡先</w:t>
      </w:r>
    </w:p>
    <w:p w14:paraId="7AA4A6B1" w14:textId="77777777" w:rsidR="00F33F35" w:rsidRDefault="002F169F" w:rsidP="009E3F3E">
      <w:pPr>
        <w:pStyle w:val="a3"/>
        <w:ind w:leftChars="0" w:left="0"/>
        <w:rPr>
          <w:rFonts w:ascii="Times New Roman" w:eastAsiaTheme="minorEastAsia" w:hAnsi="Times New Roman"/>
          <w:szCs w:val="21"/>
        </w:rPr>
      </w:pPr>
      <w:r w:rsidRPr="00444B0E">
        <w:rPr>
          <w:rFonts w:ascii="Times New Roman" w:eastAsiaTheme="minorEastAsia" w:hAnsi="Times New Roman"/>
          <w:szCs w:val="21"/>
        </w:rPr>
        <w:t xml:space="preserve">　この研究について、何か聞きたいことやわからないこと</w:t>
      </w:r>
      <w:r w:rsidR="004638F2" w:rsidRPr="00444B0E">
        <w:rPr>
          <w:rFonts w:ascii="Times New Roman" w:eastAsiaTheme="minorEastAsia" w:hAnsi="Times New Roman"/>
          <w:szCs w:val="21"/>
        </w:rPr>
        <w:t>、</w:t>
      </w:r>
      <w:r w:rsidRPr="00444B0E">
        <w:rPr>
          <w:rFonts w:ascii="Times New Roman" w:eastAsiaTheme="minorEastAsia" w:hAnsi="Times New Roman"/>
          <w:szCs w:val="21"/>
        </w:rPr>
        <w:t>心配なこと</w:t>
      </w:r>
      <w:r w:rsidR="004638F2" w:rsidRPr="00444B0E">
        <w:rPr>
          <w:rFonts w:ascii="Times New Roman" w:eastAsiaTheme="minorEastAsia" w:hAnsi="Times New Roman"/>
          <w:szCs w:val="21"/>
        </w:rPr>
        <w:t>や、研究に関する資料等の閲覧希望がありましたら</w:t>
      </w:r>
      <w:r w:rsidRPr="00444B0E">
        <w:rPr>
          <w:rFonts w:ascii="Times New Roman" w:eastAsiaTheme="minorEastAsia" w:hAnsi="Times New Roman"/>
          <w:szCs w:val="21"/>
        </w:rPr>
        <w:t>、以下の担当者にお尋ねください。</w:t>
      </w:r>
    </w:p>
    <w:p w14:paraId="6820AE5B" w14:textId="1737F410" w:rsidR="00F33F35" w:rsidRPr="00F33F35" w:rsidRDefault="00F33F35" w:rsidP="009E3F3E">
      <w:pPr>
        <w:pStyle w:val="a3"/>
        <w:tabs>
          <w:tab w:val="left" w:pos="2977"/>
        </w:tabs>
        <w:ind w:leftChars="0" w:left="0"/>
      </w:pPr>
      <w:r w:rsidRPr="00BC2B9D">
        <w:rPr>
          <w:rFonts w:asciiTheme="minorEastAsia" w:eastAsiaTheme="minorEastAsia" w:hAnsiTheme="minorEastAsia" w:hint="eastAsia"/>
          <w:bCs/>
          <w:szCs w:val="21"/>
        </w:rPr>
        <w:t>本研究では遺伝子多型についての遺伝子情報を取り扱いますが、</w:t>
      </w:r>
      <w:r w:rsidRPr="00BC2B9D">
        <w:rPr>
          <w:rFonts w:asciiTheme="minorEastAsia" w:eastAsiaTheme="minorEastAsia" w:hAnsiTheme="minorEastAsia" w:cs="Arial" w:hint="eastAsia"/>
          <w:szCs w:val="21"/>
        </w:rPr>
        <w:t>あなた</w:t>
      </w:r>
      <w:r w:rsidRPr="00BC2B9D">
        <w:rPr>
          <w:rFonts w:asciiTheme="minorEastAsia" w:eastAsiaTheme="minorEastAsia" w:hAnsiTheme="minorEastAsia" w:cs="Arial"/>
          <w:szCs w:val="21"/>
        </w:rPr>
        <w:t>の健康や子孫に受け継がれ得る遺伝的特徴等に関する重要な知見（偶発的所見）が得られる可能性は極めて低いと</w:t>
      </w:r>
      <w:r w:rsidRPr="00BC2B9D">
        <w:rPr>
          <w:rFonts w:asciiTheme="minorEastAsia" w:eastAsiaTheme="minorEastAsia" w:hAnsiTheme="minorEastAsia" w:cs="Arial" w:hint="eastAsia"/>
          <w:szCs w:val="21"/>
        </w:rPr>
        <w:t>思われます。しかし万が一、重要な偶発的所見が得られた場合に</w:t>
      </w:r>
      <w:r>
        <w:rPr>
          <w:rFonts w:asciiTheme="minorEastAsia" w:eastAsiaTheme="minorEastAsia" w:hAnsiTheme="minorEastAsia" w:cs="Arial" w:hint="eastAsia"/>
          <w:szCs w:val="21"/>
        </w:rPr>
        <w:t>は</w:t>
      </w:r>
      <w:r w:rsidRPr="00BC2B9D">
        <w:rPr>
          <w:rFonts w:asciiTheme="minorEastAsia" w:eastAsiaTheme="minorEastAsia" w:hAnsiTheme="minorEastAsia" w:cs="Arial" w:hint="eastAsia"/>
          <w:szCs w:val="21"/>
        </w:rPr>
        <w:t>、</w:t>
      </w:r>
      <w:r>
        <w:rPr>
          <w:rFonts w:asciiTheme="minorEastAsia" w:eastAsiaTheme="minorEastAsia" w:hAnsiTheme="minorEastAsia" w:cs="Arial" w:hint="eastAsia"/>
          <w:szCs w:val="21"/>
        </w:rPr>
        <w:t>本研究同意書において、「</w:t>
      </w:r>
      <w:r w:rsidRPr="00BC2B9D">
        <w:rPr>
          <w:rFonts w:asciiTheme="minorEastAsia" w:eastAsiaTheme="minorEastAsia" w:hAnsiTheme="minorEastAsia" w:cs="Arial" w:hint="eastAsia"/>
          <w:szCs w:val="21"/>
        </w:rPr>
        <w:t>遺伝子情報の開示</w:t>
      </w:r>
      <w:r>
        <w:rPr>
          <w:rFonts w:asciiTheme="minorEastAsia" w:eastAsiaTheme="minorEastAsia" w:hAnsiTheme="minorEastAsia" w:cs="Arial" w:hint="eastAsia"/>
          <w:szCs w:val="21"/>
        </w:rPr>
        <w:t>を希望する」という項目にチェックをいただいた</w:t>
      </w:r>
      <w:r>
        <w:rPr>
          <w:rFonts w:ascii="Times New Roman" w:eastAsiaTheme="minorEastAsia" w:hAnsi="Times New Roman" w:hint="eastAsia"/>
          <w:szCs w:val="21"/>
        </w:rPr>
        <w:t>患者さん</w:t>
      </w:r>
      <w:r>
        <w:rPr>
          <w:rFonts w:asciiTheme="minorEastAsia" w:eastAsiaTheme="minorEastAsia" w:hAnsiTheme="minorEastAsia" w:cs="Arial" w:hint="eastAsia"/>
          <w:szCs w:val="21"/>
        </w:rPr>
        <w:t>に限り</w:t>
      </w:r>
      <w:r>
        <w:rPr>
          <w:rFonts w:hint="eastAsia"/>
        </w:rPr>
        <w:t>情報を開示し、</w:t>
      </w:r>
      <w:r w:rsidR="009D1B79">
        <w:rPr>
          <w:rFonts w:hint="eastAsia"/>
        </w:rPr>
        <w:t>なおかつ</w:t>
      </w:r>
      <w:r>
        <w:rPr>
          <w:rFonts w:asciiTheme="minorEastAsia" w:eastAsiaTheme="minorEastAsia" w:hAnsiTheme="minorEastAsia" w:cs="Arial" w:hint="eastAsia"/>
          <w:szCs w:val="21"/>
        </w:rPr>
        <w:t>「</w:t>
      </w:r>
      <w:r w:rsidRPr="00BC2B9D">
        <w:rPr>
          <w:rFonts w:asciiTheme="minorEastAsia" w:eastAsiaTheme="minorEastAsia" w:hAnsiTheme="minorEastAsia" w:cs="Arial"/>
          <w:szCs w:val="21"/>
        </w:rPr>
        <w:t>遺伝カウンセリング</w:t>
      </w:r>
      <w:r w:rsidRPr="00BC2B9D">
        <w:rPr>
          <w:rFonts w:asciiTheme="minorEastAsia" w:eastAsiaTheme="minorEastAsia" w:hAnsiTheme="minorEastAsia" w:cs="Arial" w:hint="eastAsia"/>
          <w:szCs w:val="21"/>
        </w:rPr>
        <w:t>を希望</w:t>
      </w:r>
      <w:r>
        <w:rPr>
          <w:rFonts w:asciiTheme="minorEastAsia" w:eastAsiaTheme="minorEastAsia" w:hAnsiTheme="minorEastAsia" w:cs="Arial" w:hint="eastAsia"/>
          <w:szCs w:val="21"/>
        </w:rPr>
        <w:t>する」という項目にチェックをいただいた患者さんに限り、</w:t>
      </w:r>
      <w:r>
        <w:rPr>
          <w:rFonts w:hint="eastAsia"/>
        </w:rPr>
        <w:t>各</w:t>
      </w:r>
      <w:r w:rsidR="009D1B79">
        <w:rPr>
          <w:rFonts w:hint="eastAsia"/>
        </w:rPr>
        <w:t>機関の</w:t>
      </w:r>
      <w:r w:rsidRPr="00B60794">
        <w:t>研究責任者が相談を受け</w:t>
      </w:r>
      <w:r>
        <w:rPr>
          <w:rFonts w:hint="eastAsia"/>
        </w:rPr>
        <w:t>、実施</w:t>
      </w:r>
      <w:r w:rsidRPr="00B60794">
        <w:t>体制を調整</w:t>
      </w:r>
      <w:r>
        <w:rPr>
          <w:rFonts w:hint="eastAsia"/>
        </w:rPr>
        <w:t>して対応します。</w:t>
      </w:r>
      <w:r w:rsidR="009D1B79">
        <w:rPr>
          <w:rFonts w:hint="eastAsia"/>
        </w:rPr>
        <w:t>いずれの項目も「希望しない」にチェックいただいた患者さんには、情報開示、遺伝カウンセリングは行いません。</w:t>
      </w:r>
    </w:p>
    <w:p w14:paraId="7F6B8D53" w14:textId="77777777" w:rsidR="00444B0E" w:rsidRPr="00444B0E" w:rsidRDefault="00444B0E" w:rsidP="00492B09">
      <w:pPr>
        <w:pStyle w:val="a3"/>
        <w:ind w:leftChars="100" w:left="210"/>
        <w:rPr>
          <w:rFonts w:ascii="Times New Roman" w:eastAsiaTheme="minorEastAsia" w:hAnsi="Times New Roman"/>
          <w:szCs w:val="21"/>
        </w:rPr>
      </w:pPr>
    </w:p>
    <w:p w14:paraId="0F00FE0C" w14:textId="275BBC2B" w:rsidR="002F169F" w:rsidRPr="00444B0E" w:rsidRDefault="002F169F" w:rsidP="009E3F3E">
      <w:pPr>
        <w:pStyle w:val="a3"/>
        <w:ind w:leftChars="0" w:left="0"/>
        <w:rPr>
          <w:rFonts w:ascii="Times New Roman" w:eastAsiaTheme="minorEastAsia" w:hAnsi="Times New Roman"/>
          <w:szCs w:val="21"/>
        </w:rPr>
      </w:pPr>
      <w:bookmarkStart w:id="0" w:name="_Hlk172813079"/>
      <w:r w:rsidRPr="00444B0E">
        <w:rPr>
          <w:rFonts w:ascii="Times New Roman" w:eastAsiaTheme="minorEastAsia" w:hAnsi="Times New Roman"/>
          <w:szCs w:val="21"/>
        </w:rPr>
        <w:t>研究</w:t>
      </w:r>
      <w:r w:rsidR="005C4A92">
        <w:rPr>
          <w:rFonts w:ascii="Times New Roman" w:eastAsiaTheme="minorEastAsia" w:hAnsi="Times New Roman" w:hint="eastAsia"/>
          <w:szCs w:val="21"/>
        </w:rPr>
        <w:t>代表</w:t>
      </w:r>
      <w:r w:rsidRPr="00444B0E">
        <w:rPr>
          <w:rFonts w:ascii="Times New Roman" w:eastAsiaTheme="minorEastAsia" w:hAnsi="Times New Roman"/>
          <w:szCs w:val="21"/>
        </w:rPr>
        <w:t>者：帝京大学医学部内科学講座呼吸器・アレルギー学教授　長瀬　洋之</w:t>
      </w:r>
    </w:p>
    <w:p w14:paraId="341EBF81" w14:textId="77777777" w:rsidR="002F169F" w:rsidRPr="00444B0E" w:rsidRDefault="002F169F" w:rsidP="009E3F3E">
      <w:pPr>
        <w:pStyle w:val="a3"/>
        <w:ind w:leftChars="0" w:left="0"/>
        <w:rPr>
          <w:rFonts w:ascii="Times New Roman" w:eastAsiaTheme="minorEastAsia" w:hAnsi="Times New Roman"/>
          <w:szCs w:val="21"/>
        </w:rPr>
      </w:pPr>
      <w:r w:rsidRPr="00444B0E">
        <w:rPr>
          <w:rFonts w:ascii="Times New Roman" w:eastAsiaTheme="minorEastAsia" w:hAnsi="Times New Roman"/>
          <w:szCs w:val="21"/>
        </w:rPr>
        <w:t>連絡先：東京都板橋区加賀</w:t>
      </w:r>
      <w:r w:rsidRPr="00444B0E">
        <w:rPr>
          <w:rFonts w:ascii="Times New Roman" w:eastAsiaTheme="minorEastAsia" w:hAnsi="Times New Roman"/>
          <w:szCs w:val="21"/>
        </w:rPr>
        <w:t>2</w:t>
      </w:r>
      <w:r w:rsidRPr="00444B0E">
        <w:rPr>
          <w:rFonts w:ascii="Times New Roman" w:eastAsiaTheme="minorEastAsia" w:hAnsi="Times New Roman"/>
          <w:szCs w:val="21"/>
        </w:rPr>
        <w:t>－</w:t>
      </w:r>
      <w:r w:rsidRPr="00444B0E">
        <w:rPr>
          <w:rFonts w:ascii="Times New Roman" w:eastAsiaTheme="minorEastAsia" w:hAnsi="Times New Roman"/>
          <w:szCs w:val="21"/>
        </w:rPr>
        <w:t>11</w:t>
      </w:r>
      <w:r w:rsidRPr="00444B0E">
        <w:rPr>
          <w:rFonts w:ascii="Times New Roman" w:eastAsiaTheme="minorEastAsia" w:hAnsi="Times New Roman"/>
          <w:szCs w:val="21"/>
        </w:rPr>
        <w:t>－</w:t>
      </w:r>
      <w:r w:rsidRPr="00444B0E">
        <w:rPr>
          <w:rFonts w:ascii="Times New Roman" w:eastAsiaTheme="minorEastAsia" w:hAnsi="Times New Roman"/>
          <w:szCs w:val="21"/>
        </w:rPr>
        <w:t>1</w:t>
      </w:r>
      <w:r w:rsidRPr="00444B0E">
        <w:rPr>
          <w:rFonts w:ascii="Times New Roman" w:eastAsiaTheme="minorEastAsia" w:hAnsi="Times New Roman"/>
          <w:szCs w:val="21"/>
        </w:rPr>
        <w:t xml:space="preserve">　</w:t>
      </w:r>
      <w:r w:rsidRPr="00444B0E">
        <w:rPr>
          <w:rFonts w:ascii="Times New Roman" w:eastAsiaTheme="minorEastAsia" w:hAnsi="Times New Roman"/>
          <w:szCs w:val="21"/>
        </w:rPr>
        <w:t>TEL:03-3964-1211</w:t>
      </w:r>
      <w:r w:rsidRPr="00444B0E">
        <w:rPr>
          <w:rFonts w:ascii="Times New Roman" w:eastAsiaTheme="minorEastAsia" w:hAnsi="Times New Roman"/>
          <w:szCs w:val="21"/>
        </w:rPr>
        <w:t>（代表）【内線</w:t>
      </w:r>
      <w:r w:rsidRPr="00444B0E">
        <w:rPr>
          <w:rFonts w:ascii="Times New Roman" w:eastAsiaTheme="minorEastAsia" w:hAnsi="Times New Roman"/>
          <w:szCs w:val="21"/>
        </w:rPr>
        <w:t>40320</w:t>
      </w:r>
      <w:r w:rsidRPr="00444B0E">
        <w:rPr>
          <w:rFonts w:ascii="Times New Roman" w:eastAsiaTheme="minorEastAsia" w:hAnsi="Times New Roman"/>
          <w:szCs w:val="21"/>
        </w:rPr>
        <w:t>】、呼吸器内科</w:t>
      </w:r>
    </w:p>
    <w:p w14:paraId="5835EBB9" w14:textId="1AA58F58" w:rsidR="002F169F" w:rsidRDefault="002F169F" w:rsidP="009E3F3E">
      <w:pPr>
        <w:pStyle w:val="a3"/>
        <w:ind w:leftChars="0" w:left="0"/>
        <w:rPr>
          <w:rFonts w:ascii="Times New Roman" w:eastAsiaTheme="minorEastAsia" w:hAnsi="Times New Roman"/>
          <w:szCs w:val="21"/>
        </w:rPr>
      </w:pPr>
      <w:r w:rsidRPr="00444B0E">
        <w:rPr>
          <w:rFonts w:ascii="Times New Roman" w:eastAsiaTheme="minorEastAsia" w:hAnsi="Times New Roman"/>
          <w:szCs w:val="21"/>
        </w:rPr>
        <w:t>住所：東京都板橋区加賀</w:t>
      </w:r>
      <w:r w:rsidRPr="00444B0E">
        <w:rPr>
          <w:rFonts w:ascii="Times New Roman" w:eastAsiaTheme="minorEastAsia" w:hAnsi="Times New Roman"/>
          <w:szCs w:val="21"/>
        </w:rPr>
        <w:t>2-11-1</w:t>
      </w:r>
    </w:p>
    <w:p w14:paraId="7566FEB5" w14:textId="77777777" w:rsidR="00B626C8" w:rsidRDefault="00B626C8" w:rsidP="002F169F">
      <w:pPr>
        <w:pStyle w:val="a3"/>
        <w:ind w:leftChars="100" w:left="210"/>
        <w:rPr>
          <w:rFonts w:ascii="Times New Roman" w:eastAsiaTheme="minorEastAsia" w:hAnsi="Times New Roman"/>
          <w:szCs w:val="21"/>
        </w:rPr>
      </w:pPr>
    </w:p>
    <w:p w14:paraId="3DDADA0F" w14:textId="4A26B5CA" w:rsidR="00B626C8" w:rsidRPr="00444B0E" w:rsidRDefault="00B626C8"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共同研究機関</w:t>
      </w:r>
      <w:r w:rsidR="00DB6456">
        <w:rPr>
          <w:rFonts w:ascii="Times New Roman" w:eastAsiaTheme="minorEastAsia" w:hAnsi="Times New Roman" w:hint="eastAsia"/>
          <w:szCs w:val="21"/>
        </w:rPr>
        <w:t>・研究責任</w:t>
      </w:r>
      <w:r>
        <w:rPr>
          <w:rFonts w:ascii="Times New Roman" w:eastAsiaTheme="minorEastAsia" w:hAnsi="Times New Roman" w:hint="eastAsia"/>
          <w:szCs w:val="21"/>
        </w:rPr>
        <w:t>者：</w:t>
      </w:r>
      <w:r w:rsidR="00A30311" w:rsidRPr="00226E7E">
        <w:rPr>
          <w:rFonts w:asciiTheme="minorEastAsia" w:eastAsiaTheme="minorEastAsia" w:hAnsiTheme="minorEastAsia" w:hint="eastAsia"/>
          <w:szCs w:val="21"/>
        </w:rPr>
        <w:t>東京大学大学院医学系研究科　呼吸器内科学</w:t>
      </w:r>
      <w:r w:rsidR="00385531">
        <w:rPr>
          <w:rFonts w:ascii="Times New Roman" w:eastAsiaTheme="minorEastAsia" w:hAnsi="Times New Roman" w:hint="eastAsia"/>
          <w:szCs w:val="21"/>
        </w:rPr>
        <w:t xml:space="preserve">　氏名</w:t>
      </w:r>
      <w:r w:rsidR="00A30311">
        <w:rPr>
          <w:rFonts w:ascii="Times New Roman" w:eastAsiaTheme="minorEastAsia" w:hAnsi="Times New Roman" w:hint="eastAsia"/>
          <w:szCs w:val="21"/>
        </w:rPr>
        <w:t xml:space="preserve">　槇田広佑</w:t>
      </w:r>
    </w:p>
    <w:bookmarkEnd w:id="0"/>
    <w:p w14:paraId="2607CFA6" w14:textId="1C143D0D" w:rsidR="002F169F" w:rsidRPr="00385531" w:rsidRDefault="00385531"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連絡先：</w:t>
      </w:r>
      <w:r w:rsidR="00EA11FF">
        <w:rPr>
          <w:rFonts w:ascii="Times New Roman" w:eastAsiaTheme="minorEastAsia" w:hAnsi="Times New Roman" w:hint="eastAsia"/>
          <w:szCs w:val="21"/>
        </w:rPr>
        <w:t>東京大学医学部附属病院呼吸器内科</w:t>
      </w:r>
      <w:r w:rsidR="00D646FE" w:rsidRPr="00D646FE">
        <w:rPr>
          <w:rFonts w:ascii="Times New Roman" w:eastAsiaTheme="minorEastAsia" w:hAnsi="Times New Roman" w:hint="eastAsia"/>
          <w:szCs w:val="21"/>
        </w:rPr>
        <w:t xml:space="preserve">　</w:t>
      </w:r>
      <w:r w:rsidR="00176030" w:rsidRPr="00E33F2C">
        <w:rPr>
          <w:rFonts w:ascii="Times New Roman" w:eastAsiaTheme="minorEastAsia" w:hAnsi="Times New Roman"/>
          <w:szCs w:val="21"/>
        </w:rPr>
        <w:t>TEL:</w:t>
      </w:r>
      <w:r w:rsidR="00585DD3" w:rsidRPr="00E33F2C">
        <w:rPr>
          <w:rFonts w:ascii="Times New Roman" w:eastAsia="ＭＳ Ｐゴシック" w:hAnsi="Times New Roman"/>
          <w:szCs w:val="21"/>
        </w:rPr>
        <w:t>03-3815-5411</w:t>
      </w:r>
    </w:p>
    <w:p w14:paraId="5FF02B06" w14:textId="4C0379C0" w:rsidR="00176030" w:rsidRDefault="00176030" w:rsidP="009E3F3E">
      <w:pPr>
        <w:pStyle w:val="a3"/>
        <w:ind w:leftChars="0" w:left="0"/>
        <w:rPr>
          <w:rFonts w:ascii="Times New Roman" w:eastAsiaTheme="minorEastAsia" w:hAnsi="Times New Roman"/>
          <w:szCs w:val="21"/>
        </w:rPr>
      </w:pPr>
      <w:r>
        <w:rPr>
          <w:rFonts w:ascii="Times New Roman" w:eastAsiaTheme="minorEastAsia" w:hAnsi="Times New Roman" w:hint="eastAsia"/>
          <w:szCs w:val="21"/>
        </w:rPr>
        <w:t>住所：</w:t>
      </w:r>
      <w:r w:rsidR="007D7B28" w:rsidRPr="007D7B28">
        <w:rPr>
          <w:rFonts w:ascii="Times New Roman" w:eastAsiaTheme="minorEastAsia" w:hAnsi="Times New Roman" w:hint="eastAsia"/>
          <w:szCs w:val="21"/>
        </w:rPr>
        <w:t>東京都文京区本郷</w:t>
      </w:r>
      <w:r w:rsidR="007D7B28" w:rsidRPr="007D7B28">
        <w:rPr>
          <w:rFonts w:ascii="Times New Roman" w:eastAsiaTheme="minorEastAsia" w:hAnsi="Times New Roman" w:hint="eastAsia"/>
          <w:szCs w:val="21"/>
        </w:rPr>
        <w:t>7-3-1</w:t>
      </w:r>
    </w:p>
    <w:p w14:paraId="46512C4E" w14:textId="77777777" w:rsidR="00855549" w:rsidRPr="00225169" w:rsidRDefault="00855549" w:rsidP="00225169">
      <w:pPr>
        <w:pStyle w:val="a3"/>
        <w:ind w:leftChars="0" w:left="0" w:firstLineChars="100" w:firstLine="210"/>
        <w:rPr>
          <w:rFonts w:ascii="Times New Roman" w:eastAsiaTheme="minorEastAsia" w:hAnsi="Times New Roman"/>
          <w:szCs w:val="21"/>
        </w:rPr>
      </w:pPr>
    </w:p>
    <w:p w14:paraId="6548D0E4" w14:textId="77777777" w:rsidR="006F153A" w:rsidRPr="00444B0E" w:rsidRDefault="0041217D" w:rsidP="0041217D">
      <w:pPr>
        <w:pStyle w:val="a3"/>
        <w:ind w:firstLineChars="1900" w:firstLine="3990"/>
        <w:rPr>
          <w:rFonts w:ascii="Times New Roman" w:eastAsiaTheme="minorEastAsia" w:hAnsi="Times New Roman"/>
          <w:szCs w:val="21"/>
          <w:u w:val="single"/>
        </w:rPr>
      </w:pPr>
      <w:r w:rsidRPr="00444B0E">
        <w:rPr>
          <w:rFonts w:ascii="Times New Roman" w:eastAsiaTheme="minorEastAsia" w:hAnsi="Times New Roman"/>
          <w:szCs w:val="21"/>
          <w:u w:val="single"/>
        </w:rPr>
        <w:t>説明日</w:t>
      </w:r>
      <w:r w:rsidR="002670B8" w:rsidRPr="00444B0E">
        <w:rPr>
          <w:rFonts w:ascii="Times New Roman" w:eastAsiaTheme="minorEastAsia" w:hAnsi="Times New Roman"/>
          <w:szCs w:val="21"/>
          <w:u w:val="single"/>
        </w:rPr>
        <w:t>：</w:t>
      </w:r>
      <w:r w:rsidRPr="00444B0E">
        <w:rPr>
          <w:rFonts w:ascii="Times New Roman" w:eastAsiaTheme="minorEastAsia" w:hAnsi="Times New Roman"/>
          <w:szCs w:val="21"/>
          <w:u w:val="single"/>
        </w:rPr>
        <w:t xml:space="preserve">　　　年　　　月　　　日</w:t>
      </w:r>
    </w:p>
    <w:p w14:paraId="35829DCF" w14:textId="77777777" w:rsidR="006F153A" w:rsidRPr="00444B0E" w:rsidRDefault="006F153A" w:rsidP="00212984">
      <w:pPr>
        <w:pStyle w:val="a3"/>
        <w:ind w:leftChars="0" w:left="0"/>
        <w:rPr>
          <w:rFonts w:ascii="Times New Roman" w:eastAsiaTheme="minorEastAsia" w:hAnsi="Times New Roman"/>
          <w:szCs w:val="21"/>
        </w:rPr>
      </w:pPr>
    </w:p>
    <w:p w14:paraId="6EECE603" w14:textId="1A0739E0" w:rsidR="001E6ED8" w:rsidRPr="00444B0E" w:rsidRDefault="0041217D" w:rsidP="00224660">
      <w:pPr>
        <w:pStyle w:val="a3"/>
        <w:ind w:leftChars="0"/>
        <w:rPr>
          <w:rFonts w:ascii="Times New Roman" w:eastAsiaTheme="minorEastAsia" w:hAnsi="Times New Roman"/>
          <w:szCs w:val="21"/>
          <w:u w:val="single"/>
        </w:rPr>
      </w:pPr>
      <w:r w:rsidRPr="00444B0E">
        <w:rPr>
          <w:rFonts w:ascii="Times New Roman" w:eastAsiaTheme="minorEastAsia" w:hAnsi="Times New Roman"/>
          <w:szCs w:val="21"/>
        </w:rPr>
        <w:t xml:space="preserve">　　　　　　　　　　　　　　　　　　　</w:t>
      </w:r>
      <w:r w:rsidRPr="00444B0E">
        <w:rPr>
          <w:rFonts w:ascii="Times New Roman" w:eastAsiaTheme="minorEastAsia" w:hAnsi="Times New Roman"/>
          <w:szCs w:val="21"/>
          <w:u w:val="single"/>
        </w:rPr>
        <w:t>説明者</w:t>
      </w:r>
      <w:r w:rsidR="002670B8" w:rsidRPr="00444B0E">
        <w:rPr>
          <w:rFonts w:ascii="Times New Roman" w:eastAsiaTheme="minorEastAsia" w:hAnsi="Times New Roman"/>
          <w:szCs w:val="21"/>
          <w:u w:val="single"/>
        </w:rPr>
        <w:t>：</w:t>
      </w:r>
      <w:r w:rsidRPr="00444B0E">
        <w:rPr>
          <w:rFonts w:ascii="Times New Roman" w:eastAsiaTheme="minorEastAsia" w:hAnsi="Times New Roman"/>
          <w:szCs w:val="21"/>
          <w:u w:val="single"/>
        </w:rPr>
        <w:t xml:space="preserve">　　　</w:t>
      </w:r>
      <w:r w:rsidR="00DA4070" w:rsidRPr="00444B0E">
        <w:rPr>
          <w:rFonts w:ascii="Times New Roman" w:eastAsiaTheme="minorEastAsia" w:hAnsi="Times New Roman"/>
          <w:szCs w:val="21"/>
          <w:u w:val="single"/>
        </w:rPr>
        <w:t xml:space="preserve">　</w:t>
      </w:r>
      <w:r w:rsidRPr="00444B0E">
        <w:rPr>
          <w:rFonts w:ascii="Times New Roman" w:eastAsiaTheme="minorEastAsia" w:hAnsi="Times New Roman"/>
          <w:szCs w:val="21"/>
          <w:u w:val="single"/>
        </w:rPr>
        <w:t xml:space="preserve">　　　　　　　　</w:t>
      </w:r>
    </w:p>
    <w:sectPr w:rsidR="001E6ED8" w:rsidRPr="00444B0E" w:rsidSect="00434633">
      <w:headerReference w:type="default" r:id="rId8"/>
      <w:footerReference w:type="default" r:id="rId9"/>
      <w:pgSz w:w="11906" w:h="16838"/>
      <w:pgMar w:top="1134" w:right="1134" w:bottom="56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5BAC" w14:textId="77777777" w:rsidR="001F10F8" w:rsidRDefault="001F10F8" w:rsidP="0020359E">
      <w:r>
        <w:separator/>
      </w:r>
    </w:p>
  </w:endnote>
  <w:endnote w:type="continuationSeparator" w:id="0">
    <w:p w14:paraId="21EFA926" w14:textId="77777777" w:rsidR="001F10F8" w:rsidRDefault="001F10F8" w:rsidP="002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ヒラギノ角ゴ ProN W3">
    <w:altName w:val="Microsoft JhengHei Light"/>
    <w:charset w:val="80"/>
    <w:family w:val="swiss"/>
    <w:pitch w:val="variable"/>
    <w:sig w:usb0="E00002FF" w:usb1="7AC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421466"/>
      <w:docPartObj>
        <w:docPartGallery w:val="Page Numbers (Bottom of Page)"/>
        <w:docPartUnique/>
      </w:docPartObj>
    </w:sdtPr>
    <w:sdtEndPr/>
    <w:sdtContent>
      <w:p w14:paraId="02CADDE3" w14:textId="4923CA45" w:rsidR="00F85FBE" w:rsidRDefault="00F85FBE">
        <w:pPr>
          <w:pStyle w:val="a6"/>
          <w:jc w:val="center"/>
        </w:pPr>
        <w:r>
          <w:fldChar w:fldCharType="begin"/>
        </w:r>
        <w:r>
          <w:instrText>PAGE   \* MERGEFORMAT</w:instrText>
        </w:r>
        <w:r>
          <w:fldChar w:fldCharType="separate"/>
        </w:r>
        <w:r w:rsidR="000952EF" w:rsidRPr="000952EF">
          <w:rPr>
            <w:noProof/>
            <w:lang w:val="ja-JP"/>
          </w:rPr>
          <w:t>6</w:t>
        </w:r>
        <w:r>
          <w:fldChar w:fldCharType="end"/>
        </w:r>
      </w:p>
    </w:sdtContent>
  </w:sdt>
  <w:p w14:paraId="3BAF0DAE" w14:textId="77777777" w:rsidR="00F85FBE" w:rsidRDefault="00F85F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BE1B" w14:textId="77777777" w:rsidR="001F10F8" w:rsidRDefault="001F10F8" w:rsidP="0020359E">
      <w:r>
        <w:separator/>
      </w:r>
    </w:p>
  </w:footnote>
  <w:footnote w:type="continuationSeparator" w:id="0">
    <w:p w14:paraId="4F952BE0" w14:textId="77777777" w:rsidR="001F10F8" w:rsidRDefault="001F10F8" w:rsidP="0020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09EA" w14:textId="08AECFB3" w:rsidR="00F85FBE" w:rsidRDefault="00F85FBE">
    <w:pPr>
      <w:pStyle w:val="a4"/>
    </w:pPr>
    <w:r>
      <w:rPr>
        <w:rFonts w:hint="eastAsia"/>
      </w:rPr>
      <w:t xml:space="preserve">　　　　　　　　　　　　　　　　　　　　　　　　　　　　　　　　　　　　　　　　　　</w:t>
    </w:r>
    <w:r w:rsidR="0082297E">
      <w:rPr>
        <w:rFonts w:hint="eastAsia"/>
      </w:rPr>
      <w:t>資料</w:t>
    </w:r>
    <w:r w:rsidR="0082297E">
      <w:rPr>
        <w:rFonts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5830"/>
    <w:multiLevelType w:val="multilevel"/>
    <w:tmpl w:val="E87EE096"/>
    <w:lvl w:ilvl="0">
      <w:start w:val="1"/>
      <w:numFmt w:val="decimal"/>
      <w:pStyle w:val="1"/>
      <w:lvlText w:val="%1."/>
      <w:lvlJc w:val="left"/>
      <w:pPr>
        <w:ind w:left="425" w:hanging="425"/>
      </w:pPr>
      <w:rPr>
        <w:rFonts w:ascii="ＭＳ Ｐゴシック" w:eastAsia="ＭＳ Ｐゴシック" w:hAnsi="ＭＳ Ｐゴシック" w:hint="eastAsia"/>
        <w:b/>
        <w:i w:val="0"/>
        <w:sz w:val="28"/>
      </w:rPr>
    </w:lvl>
    <w:lvl w:ilvl="1">
      <w:start w:val="1"/>
      <w:numFmt w:val="decimal"/>
      <w:pStyle w:val="2"/>
      <w:lvlText w:val="%2)"/>
      <w:lvlJc w:val="left"/>
      <w:pPr>
        <w:ind w:left="851" w:hanging="426"/>
      </w:pPr>
      <w:rPr>
        <w:rFonts w:ascii="ＭＳ Ｐゴシック" w:eastAsia="ＭＳ Ｐゴシック" w:hAnsi="ＭＳ Ｐゴシック" w:hint="eastAsia"/>
        <w:b w:val="0"/>
        <w:i w:val="0"/>
        <w:sz w:val="24"/>
      </w:rPr>
    </w:lvl>
    <w:lvl w:ilvl="2">
      <w:start w:val="1"/>
      <w:numFmt w:val="lowerLetter"/>
      <w:pStyle w:val="3"/>
      <w:lvlText w:val="%3)"/>
      <w:lvlJc w:val="left"/>
      <w:pPr>
        <w:ind w:left="1276" w:hanging="425"/>
      </w:pPr>
      <w:rPr>
        <w:rFonts w:ascii="ＭＳ Ｐゴシック" w:eastAsia="ＭＳ Ｐゴシック" w:hAnsi="ＭＳ Ｐゴシック" w:hint="eastAsia"/>
        <w:b w:val="0"/>
        <w:i w:val="0"/>
        <w:sz w:val="24"/>
      </w:rPr>
    </w:lvl>
    <w:lvl w:ilvl="3">
      <w:start w:val="1"/>
      <w:numFmt w:val="lowerRoman"/>
      <w:pStyle w:val="4"/>
      <w:lvlText w:val="%4)"/>
      <w:lvlJc w:val="left"/>
      <w:pPr>
        <w:ind w:left="1701" w:hanging="425"/>
      </w:pPr>
      <w:rPr>
        <w:rFonts w:ascii="ＭＳ Ｐゴシック" w:eastAsia="ＭＳ Ｐゴシック" w:hAnsi="ＭＳ Ｐゴシック" w:hint="eastAsia"/>
        <w:b w:val="0"/>
        <w:i w:val="0"/>
        <w:sz w:val="24"/>
      </w:rPr>
    </w:lvl>
    <w:lvl w:ilvl="4">
      <w:start w:val="1"/>
      <w:numFmt w:val="lowerRoman"/>
      <w:pStyle w:val="5"/>
      <w:lvlText w:val="(%5)"/>
      <w:lvlJc w:val="left"/>
      <w:pPr>
        <w:ind w:left="2693"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 w15:restartNumberingAfterBreak="0">
    <w:nsid w:val="1F727EF2"/>
    <w:multiLevelType w:val="hybridMultilevel"/>
    <w:tmpl w:val="037E6F66"/>
    <w:lvl w:ilvl="0" w:tplc="161A5C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9D1AFC"/>
    <w:multiLevelType w:val="hybridMultilevel"/>
    <w:tmpl w:val="1FBCAFF6"/>
    <w:lvl w:ilvl="0" w:tplc="EB6C38A2">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E568C1"/>
    <w:multiLevelType w:val="hybridMultilevel"/>
    <w:tmpl w:val="AFDAB032"/>
    <w:lvl w:ilvl="0" w:tplc="4822B72C">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436427C5"/>
    <w:multiLevelType w:val="hybridMultilevel"/>
    <w:tmpl w:val="721CF5C6"/>
    <w:lvl w:ilvl="0" w:tplc="835E1106">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EBA0E7B"/>
    <w:multiLevelType w:val="hybridMultilevel"/>
    <w:tmpl w:val="B63214BE"/>
    <w:lvl w:ilvl="0" w:tplc="AE4642E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32513D0"/>
    <w:multiLevelType w:val="hybridMultilevel"/>
    <w:tmpl w:val="CEA40D02"/>
    <w:lvl w:ilvl="0" w:tplc="7B9C7D5C">
      <w:start w:val="1"/>
      <w:numFmt w:val="decimal"/>
      <w:lvlText w:val="%1."/>
      <w:lvlJc w:val="left"/>
      <w:pPr>
        <w:ind w:left="840" w:hanging="42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21364667">
    <w:abstractNumId w:val="2"/>
  </w:num>
  <w:num w:numId="2" w16cid:durableId="78911405">
    <w:abstractNumId w:val="6"/>
  </w:num>
  <w:num w:numId="3" w16cid:durableId="236092626">
    <w:abstractNumId w:val="4"/>
  </w:num>
  <w:num w:numId="4" w16cid:durableId="987903708">
    <w:abstractNumId w:val="1"/>
  </w:num>
  <w:num w:numId="5" w16cid:durableId="615723056">
    <w:abstractNumId w:val="5"/>
  </w:num>
  <w:num w:numId="6" w16cid:durableId="165900488">
    <w:abstractNumId w:val="0"/>
  </w:num>
  <w:num w:numId="7" w16cid:durableId="670329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09"/>
    <w:rsid w:val="0000158E"/>
    <w:rsid w:val="00001A6D"/>
    <w:rsid w:val="00001B55"/>
    <w:rsid w:val="0000385B"/>
    <w:rsid w:val="000039F6"/>
    <w:rsid w:val="000061FE"/>
    <w:rsid w:val="00011CC0"/>
    <w:rsid w:val="0001505F"/>
    <w:rsid w:val="00015A77"/>
    <w:rsid w:val="00020EEC"/>
    <w:rsid w:val="00021DEF"/>
    <w:rsid w:val="00031A03"/>
    <w:rsid w:val="00032650"/>
    <w:rsid w:val="000361F6"/>
    <w:rsid w:val="00036408"/>
    <w:rsid w:val="00037075"/>
    <w:rsid w:val="000442C2"/>
    <w:rsid w:val="00056DCF"/>
    <w:rsid w:val="00062111"/>
    <w:rsid w:val="0007132E"/>
    <w:rsid w:val="00071476"/>
    <w:rsid w:val="00074695"/>
    <w:rsid w:val="00086278"/>
    <w:rsid w:val="00087570"/>
    <w:rsid w:val="0009212B"/>
    <w:rsid w:val="00092A18"/>
    <w:rsid w:val="00092AB4"/>
    <w:rsid w:val="00093A6A"/>
    <w:rsid w:val="000947A2"/>
    <w:rsid w:val="000952EF"/>
    <w:rsid w:val="000968B1"/>
    <w:rsid w:val="000A2953"/>
    <w:rsid w:val="000A65F8"/>
    <w:rsid w:val="000C05F1"/>
    <w:rsid w:val="000C2389"/>
    <w:rsid w:val="000D314A"/>
    <w:rsid w:val="000F0E16"/>
    <w:rsid w:val="000F3F57"/>
    <w:rsid w:val="001009CC"/>
    <w:rsid w:val="0011078E"/>
    <w:rsid w:val="00115892"/>
    <w:rsid w:val="0012202D"/>
    <w:rsid w:val="0012331D"/>
    <w:rsid w:val="00124931"/>
    <w:rsid w:val="001329EC"/>
    <w:rsid w:val="00134E36"/>
    <w:rsid w:val="00137C6D"/>
    <w:rsid w:val="00145D2A"/>
    <w:rsid w:val="0015041C"/>
    <w:rsid w:val="00151433"/>
    <w:rsid w:val="00152092"/>
    <w:rsid w:val="00156B48"/>
    <w:rsid w:val="00161B24"/>
    <w:rsid w:val="0016487C"/>
    <w:rsid w:val="0016510C"/>
    <w:rsid w:val="00166781"/>
    <w:rsid w:val="001747D9"/>
    <w:rsid w:val="00176030"/>
    <w:rsid w:val="001815D4"/>
    <w:rsid w:val="00182729"/>
    <w:rsid w:val="00182FEB"/>
    <w:rsid w:val="00183D37"/>
    <w:rsid w:val="00194E61"/>
    <w:rsid w:val="001A6E8D"/>
    <w:rsid w:val="001B36FA"/>
    <w:rsid w:val="001B4684"/>
    <w:rsid w:val="001C3DDB"/>
    <w:rsid w:val="001C48D6"/>
    <w:rsid w:val="001C79EF"/>
    <w:rsid w:val="001D03A3"/>
    <w:rsid w:val="001D6200"/>
    <w:rsid w:val="001D7410"/>
    <w:rsid w:val="001E4055"/>
    <w:rsid w:val="001E57AB"/>
    <w:rsid w:val="001E6219"/>
    <w:rsid w:val="001E6ED8"/>
    <w:rsid w:val="001E708A"/>
    <w:rsid w:val="001F10F8"/>
    <w:rsid w:val="00201D4F"/>
    <w:rsid w:val="0020247D"/>
    <w:rsid w:val="0020359E"/>
    <w:rsid w:val="0020460A"/>
    <w:rsid w:val="00210CEB"/>
    <w:rsid w:val="00212984"/>
    <w:rsid w:val="00216601"/>
    <w:rsid w:val="00223ACE"/>
    <w:rsid w:val="00224442"/>
    <w:rsid w:val="00224660"/>
    <w:rsid w:val="00225169"/>
    <w:rsid w:val="00226E7E"/>
    <w:rsid w:val="00233B98"/>
    <w:rsid w:val="00234399"/>
    <w:rsid w:val="00235819"/>
    <w:rsid w:val="00236325"/>
    <w:rsid w:val="002364F9"/>
    <w:rsid w:val="00251633"/>
    <w:rsid w:val="0025312D"/>
    <w:rsid w:val="00263130"/>
    <w:rsid w:val="00265022"/>
    <w:rsid w:val="00266688"/>
    <w:rsid w:val="002666B7"/>
    <w:rsid w:val="0026676B"/>
    <w:rsid w:val="002670B8"/>
    <w:rsid w:val="00267527"/>
    <w:rsid w:val="002823A7"/>
    <w:rsid w:val="00283BAE"/>
    <w:rsid w:val="00283E35"/>
    <w:rsid w:val="0028455C"/>
    <w:rsid w:val="002861BB"/>
    <w:rsid w:val="00286A53"/>
    <w:rsid w:val="002931D0"/>
    <w:rsid w:val="00293A7F"/>
    <w:rsid w:val="00294B61"/>
    <w:rsid w:val="0029552C"/>
    <w:rsid w:val="002955A4"/>
    <w:rsid w:val="00296735"/>
    <w:rsid w:val="002A06B7"/>
    <w:rsid w:val="002A1926"/>
    <w:rsid w:val="002A255A"/>
    <w:rsid w:val="002A30E6"/>
    <w:rsid w:val="002A4B99"/>
    <w:rsid w:val="002A4E3F"/>
    <w:rsid w:val="002B26C2"/>
    <w:rsid w:val="002B2983"/>
    <w:rsid w:val="002B2DEB"/>
    <w:rsid w:val="002C1A73"/>
    <w:rsid w:val="002C33D4"/>
    <w:rsid w:val="002C6432"/>
    <w:rsid w:val="002D3BB1"/>
    <w:rsid w:val="002E04ED"/>
    <w:rsid w:val="002E1C09"/>
    <w:rsid w:val="002E6A2F"/>
    <w:rsid w:val="002F169F"/>
    <w:rsid w:val="002F433C"/>
    <w:rsid w:val="003012D6"/>
    <w:rsid w:val="0030147B"/>
    <w:rsid w:val="00304A13"/>
    <w:rsid w:val="00323A36"/>
    <w:rsid w:val="0032640C"/>
    <w:rsid w:val="0032681E"/>
    <w:rsid w:val="0033366F"/>
    <w:rsid w:val="003351BC"/>
    <w:rsid w:val="00337144"/>
    <w:rsid w:val="003437C0"/>
    <w:rsid w:val="00347074"/>
    <w:rsid w:val="0035386B"/>
    <w:rsid w:val="00360304"/>
    <w:rsid w:val="0036293C"/>
    <w:rsid w:val="00366CFB"/>
    <w:rsid w:val="003702C0"/>
    <w:rsid w:val="003764DE"/>
    <w:rsid w:val="00383463"/>
    <w:rsid w:val="003853E8"/>
    <w:rsid w:val="00385531"/>
    <w:rsid w:val="003925FF"/>
    <w:rsid w:val="003955E6"/>
    <w:rsid w:val="00397C1E"/>
    <w:rsid w:val="003A04C3"/>
    <w:rsid w:val="003A1D8D"/>
    <w:rsid w:val="003A27DA"/>
    <w:rsid w:val="003C0A84"/>
    <w:rsid w:val="003C35B9"/>
    <w:rsid w:val="003C37CA"/>
    <w:rsid w:val="003C6D50"/>
    <w:rsid w:val="003D2572"/>
    <w:rsid w:val="003D58F0"/>
    <w:rsid w:val="003D6F08"/>
    <w:rsid w:val="003E1764"/>
    <w:rsid w:val="003E1C20"/>
    <w:rsid w:val="003E7F23"/>
    <w:rsid w:val="003F0227"/>
    <w:rsid w:val="004052E5"/>
    <w:rsid w:val="0040759C"/>
    <w:rsid w:val="0041217D"/>
    <w:rsid w:val="00414765"/>
    <w:rsid w:val="004242AB"/>
    <w:rsid w:val="0042496A"/>
    <w:rsid w:val="00427F4F"/>
    <w:rsid w:val="00430173"/>
    <w:rsid w:val="00430AF7"/>
    <w:rsid w:val="00432A72"/>
    <w:rsid w:val="0043353B"/>
    <w:rsid w:val="004339D0"/>
    <w:rsid w:val="00434633"/>
    <w:rsid w:val="00440A50"/>
    <w:rsid w:val="00444B0E"/>
    <w:rsid w:val="004520C8"/>
    <w:rsid w:val="00452393"/>
    <w:rsid w:val="004532B1"/>
    <w:rsid w:val="004606E7"/>
    <w:rsid w:val="004638F2"/>
    <w:rsid w:val="00467C66"/>
    <w:rsid w:val="00473B2B"/>
    <w:rsid w:val="00483E15"/>
    <w:rsid w:val="00492B09"/>
    <w:rsid w:val="004956D0"/>
    <w:rsid w:val="00496567"/>
    <w:rsid w:val="004973E8"/>
    <w:rsid w:val="004A053F"/>
    <w:rsid w:val="004A0A20"/>
    <w:rsid w:val="004A3332"/>
    <w:rsid w:val="004C11EC"/>
    <w:rsid w:val="004C62A0"/>
    <w:rsid w:val="004D11F1"/>
    <w:rsid w:val="004D140E"/>
    <w:rsid w:val="004D38DA"/>
    <w:rsid w:val="004D420D"/>
    <w:rsid w:val="004D5A03"/>
    <w:rsid w:val="004E2316"/>
    <w:rsid w:val="004E362B"/>
    <w:rsid w:val="004E493C"/>
    <w:rsid w:val="004E53F6"/>
    <w:rsid w:val="004F6491"/>
    <w:rsid w:val="0051799F"/>
    <w:rsid w:val="005238E0"/>
    <w:rsid w:val="00524137"/>
    <w:rsid w:val="00532577"/>
    <w:rsid w:val="00532B0E"/>
    <w:rsid w:val="005353E7"/>
    <w:rsid w:val="00542D1A"/>
    <w:rsid w:val="00545192"/>
    <w:rsid w:val="005474DF"/>
    <w:rsid w:val="00547622"/>
    <w:rsid w:val="00547D72"/>
    <w:rsid w:val="00563F6C"/>
    <w:rsid w:val="005705AA"/>
    <w:rsid w:val="00572E1B"/>
    <w:rsid w:val="00575504"/>
    <w:rsid w:val="005756EB"/>
    <w:rsid w:val="0058162D"/>
    <w:rsid w:val="00585DD3"/>
    <w:rsid w:val="00592140"/>
    <w:rsid w:val="00593BEC"/>
    <w:rsid w:val="005A3CBF"/>
    <w:rsid w:val="005A6372"/>
    <w:rsid w:val="005B6D40"/>
    <w:rsid w:val="005C4A92"/>
    <w:rsid w:val="005C6025"/>
    <w:rsid w:val="005E0263"/>
    <w:rsid w:val="005E36EC"/>
    <w:rsid w:val="005E7E61"/>
    <w:rsid w:val="005F0501"/>
    <w:rsid w:val="005F180C"/>
    <w:rsid w:val="00600AFE"/>
    <w:rsid w:val="00601E5B"/>
    <w:rsid w:val="0060248F"/>
    <w:rsid w:val="00602701"/>
    <w:rsid w:val="0060281D"/>
    <w:rsid w:val="006034D8"/>
    <w:rsid w:val="00610CE3"/>
    <w:rsid w:val="00612DA8"/>
    <w:rsid w:val="00632EBC"/>
    <w:rsid w:val="00636176"/>
    <w:rsid w:val="00636EE8"/>
    <w:rsid w:val="00640D18"/>
    <w:rsid w:val="00640D4D"/>
    <w:rsid w:val="00662E1E"/>
    <w:rsid w:val="00667EB2"/>
    <w:rsid w:val="0068252A"/>
    <w:rsid w:val="00684099"/>
    <w:rsid w:val="00685FB6"/>
    <w:rsid w:val="00690C51"/>
    <w:rsid w:val="00696865"/>
    <w:rsid w:val="006A6C76"/>
    <w:rsid w:val="006B6E5D"/>
    <w:rsid w:val="006C58E1"/>
    <w:rsid w:val="006C621F"/>
    <w:rsid w:val="006C6D9F"/>
    <w:rsid w:val="006E0508"/>
    <w:rsid w:val="006E2577"/>
    <w:rsid w:val="006F153A"/>
    <w:rsid w:val="006F50E9"/>
    <w:rsid w:val="006F53B6"/>
    <w:rsid w:val="00704AE8"/>
    <w:rsid w:val="00707099"/>
    <w:rsid w:val="007120A4"/>
    <w:rsid w:val="00716E3C"/>
    <w:rsid w:val="007213A4"/>
    <w:rsid w:val="00723126"/>
    <w:rsid w:val="00730C1A"/>
    <w:rsid w:val="007336AF"/>
    <w:rsid w:val="00743481"/>
    <w:rsid w:val="007501BD"/>
    <w:rsid w:val="0076173F"/>
    <w:rsid w:val="00761792"/>
    <w:rsid w:val="00763FF2"/>
    <w:rsid w:val="00765642"/>
    <w:rsid w:val="00784FEA"/>
    <w:rsid w:val="00787AEE"/>
    <w:rsid w:val="00790871"/>
    <w:rsid w:val="00795428"/>
    <w:rsid w:val="00795DE3"/>
    <w:rsid w:val="00796DB8"/>
    <w:rsid w:val="007A1B57"/>
    <w:rsid w:val="007A5AD3"/>
    <w:rsid w:val="007B5BE5"/>
    <w:rsid w:val="007C1D1E"/>
    <w:rsid w:val="007C1E4B"/>
    <w:rsid w:val="007C7B0B"/>
    <w:rsid w:val="007D3316"/>
    <w:rsid w:val="007D376C"/>
    <w:rsid w:val="007D3E99"/>
    <w:rsid w:val="007D47F5"/>
    <w:rsid w:val="007D596B"/>
    <w:rsid w:val="007D7B28"/>
    <w:rsid w:val="007E6A26"/>
    <w:rsid w:val="007F0E55"/>
    <w:rsid w:val="00805842"/>
    <w:rsid w:val="00805EB7"/>
    <w:rsid w:val="00807084"/>
    <w:rsid w:val="00807234"/>
    <w:rsid w:val="008103CE"/>
    <w:rsid w:val="0081062C"/>
    <w:rsid w:val="00811713"/>
    <w:rsid w:val="00814BA1"/>
    <w:rsid w:val="00815FA5"/>
    <w:rsid w:val="0082297E"/>
    <w:rsid w:val="00824645"/>
    <w:rsid w:val="00834C57"/>
    <w:rsid w:val="00844CCE"/>
    <w:rsid w:val="0084668C"/>
    <w:rsid w:val="0085389F"/>
    <w:rsid w:val="00855549"/>
    <w:rsid w:val="0086269C"/>
    <w:rsid w:val="0086628A"/>
    <w:rsid w:val="00866B45"/>
    <w:rsid w:val="00867CAE"/>
    <w:rsid w:val="00867CF4"/>
    <w:rsid w:val="00870A4D"/>
    <w:rsid w:val="00881FC6"/>
    <w:rsid w:val="008822D5"/>
    <w:rsid w:val="008833E5"/>
    <w:rsid w:val="00884967"/>
    <w:rsid w:val="0088510A"/>
    <w:rsid w:val="00886385"/>
    <w:rsid w:val="0088640C"/>
    <w:rsid w:val="00891C7B"/>
    <w:rsid w:val="008946EC"/>
    <w:rsid w:val="0089633C"/>
    <w:rsid w:val="008A1CE3"/>
    <w:rsid w:val="008B174F"/>
    <w:rsid w:val="008C018E"/>
    <w:rsid w:val="008C1815"/>
    <w:rsid w:val="008D37D6"/>
    <w:rsid w:val="008E38F9"/>
    <w:rsid w:val="008E38FE"/>
    <w:rsid w:val="008E6F03"/>
    <w:rsid w:val="008F3A91"/>
    <w:rsid w:val="008F5378"/>
    <w:rsid w:val="008F54CF"/>
    <w:rsid w:val="008F63E3"/>
    <w:rsid w:val="008F7872"/>
    <w:rsid w:val="00900291"/>
    <w:rsid w:val="00902FE3"/>
    <w:rsid w:val="00905209"/>
    <w:rsid w:val="009058AE"/>
    <w:rsid w:val="00906809"/>
    <w:rsid w:val="0090788D"/>
    <w:rsid w:val="00910F14"/>
    <w:rsid w:val="00920C6E"/>
    <w:rsid w:val="0093221B"/>
    <w:rsid w:val="009359DC"/>
    <w:rsid w:val="009373F9"/>
    <w:rsid w:val="00966EA6"/>
    <w:rsid w:val="00977818"/>
    <w:rsid w:val="009828E0"/>
    <w:rsid w:val="00986F09"/>
    <w:rsid w:val="0099353E"/>
    <w:rsid w:val="00995F11"/>
    <w:rsid w:val="009A2D40"/>
    <w:rsid w:val="009B7905"/>
    <w:rsid w:val="009B7CF7"/>
    <w:rsid w:val="009C13D5"/>
    <w:rsid w:val="009C4DBD"/>
    <w:rsid w:val="009D0EFF"/>
    <w:rsid w:val="009D1B79"/>
    <w:rsid w:val="009E3F3E"/>
    <w:rsid w:val="009F0EF6"/>
    <w:rsid w:val="009F687C"/>
    <w:rsid w:val="00A002DD"/>
    <w:rsid w:val="00A00340"/>
    <w:rsid w:val="00A05990"/>
    <w:rsid w:val="00A069F2"/>
    <w:rsid w:val="00A14F29"/>
    <w:rsid w:val="00A15A8C"/>
    <w:rsid w:val="00A243A3"/>
    <w:rsid w:val="00A25789"/>
    <w:rsid w:val="00A25C6B"/>
    <w:rsid w:val="00A30311"/>
    <w:rsid w:val="00A30DBE"/>
    <w:rsid w:val="00A311CA"/>
    <w:rsid w:val="00A3530C"/>
    <w:rsid w:val="00A422D3"/>
    <w:rsid w:val="00A4666B"/>
    <w:rsid w:val="00A476D3"/>
    <w:rsid w:val="00A5064E"/>
    <w:rsid w:val="00A52AE5"/>
    <w:rsid w:val="00A54876"/>
    <w:rsid w:val="00A71696"/>
    <w:rsid w:val="00A745F4"/>
    <w:rsid w:val="00A869C9"/>
    <w:rsid w:val="00A9412B"/>
    <w:rsid w:val="00A948D4"/>
    <w:rsid w:val="00AA1098"/>
    <w:rsid w:val="00AB455C"/>
    <w:rsid w:val="00AB5916"/>
    <w:rsid w:val="00AC2CAA"/>
    <w:rsid w:val="00AC5619"/>
    <w:rsid w:val="00AC794B"/>
    <w:rsid w:val="00AD26AE"/>
    <w:rsid w:val="00AD41CA"/>
    <w:rsid w:val="00AE2868"/>
    <w:rsid w:val="00AE55E2"/>
    <w:rsid w:val="00AF02E7"/>
    <w:rsid w:val="00B05980"/>
    <w:rsid w:val="00B07A9C"/>
    <w:rsid w:val="00B10E52"/>
    <w:rsid w:val="00B1261F"/>
    <w:rsid w:val="00B12C30"/>
    <w:rsid w:val="00B202D8"/>
    <w:rsid w:val="00B27C50"/>
    <w:rsid w:val="00B33F37"/>
    <w:rsid w:val="00B43EAD"/>
    <w:rsid w:val="00B60896"/>
    <w:rsid w:val="00B626C8"/>
    <w:rsid w:val="00B63123"/>
    <w:rsid w:val="00B64BF5"/>
    <w:rsid w:val="00B6554C"/>
    <w:rsid w:val="00B7247B"/>
    <w:rsid w:val="00B74CD7"/>
    <w:rsid w:val="00B9044D"/>
    <w:rsid w:val="00B90C55"/>
    <w:rsid w:val="00B91119"/>
    <w:rsid w:val="00B92D04"/>
    <w:rsid w:val="00B958D6"/>
    <w:rsid w:val="00BA1247"/>
    <w:rsid w:val="00BB47E8"/>
    <w:rsid w:val="00BB4FCC"/>
    <w:rsid w:val="00BB6FCF"/>
    <w:rsid w:val="00BC047E"/>
    <w:rsid w:val="00BC1DAD"/>
    <w:rsid w:val="00BC2A5A"/>
    <w:rsid w:val="00BC6205"/>
    <w:rsid w:val="00BD04A8"/>
    <w:rsid w:val="00BD32A7"/>
    <w:rsid w:val="00BD3D2F"/>
    <w:rsid w:val="00BD6320"/>
    <w:rsid w:val="00BD6636"/>
    <w:rsid w:val="00BE332D"/>
    <w:rsid w:val="00BE3B89"/>
    <w:rsid w:val="00BF4A3B"/>
    <w:rsid w:val="00BF5934"/>
    <w:rsid w:val="00C01FF9"/>
    <w:rsid w:val="00C07DF8"/>
    <w:rsid w:val="00C10F47"/>
    <w:rsid w:val="00C14308"/>
    <w:rsid w:val="00C16D68"/>
    <w:rsid w:val="00C21291"/>
    <w:rsid w:val="00C238EE"/>
    <w:rsid w:val="00C42F09"/>
    <w:rsid w:val="00C51B5F"/>
    <w:rsid w:val="00C54F49"/>
    <w:rsid w:val="00C5592C"/>
    <w:rsid w:val="00C5754E"/>
    <w:rsid w:val="00C6155D"/>
    <w:rsid w:val="00C62DEF"/>
    <w:rsid w:val="00C63CD3"/>
    <w:rsid w:val="00C6487B"/>
    <w:rsid w:val="00C6516C"/>
    <w:rsid w:val="00C73611"/>
    <w:rsid w:val="00C7570A"/>
    <w:rsid w:val="00C8572F"/>
    <w:rsid w:val="00C8604E"/>
    <w:rsid w:val="00C91C85"/>
    <w:rsid w:val="00C92383"/>
    <w:rsid w:val="00C96205"/>
    <w:rsid w:val="00C96BCB"/>
    <w:rsid w:val="00CA164E"/>
    <w:rsid w:val="00CA7AC0"/>
    <w:rsid w:val="00CB09A1"/>
    <w:rsid w:val="00CB3D57"/>
    <w:rsid w:val="00CB52BD"/>
    <w:rsid w:val="00CB694B"/>
    <w:rsid w:val="00CC52B7"/>
    <w:rsid w:val="00CD67F3"/>
    <w:rsid w:val="00CE0057"/>
    <w:rsid w:val="00CE3C19"/>
    <w:rsid w:val="00CE4AAE"/>
    <w:rsid w:val="00CF2C94"/>
    <w:rsid w:val="00CF6429"/>
    <w:rsid w:val="00CF6925"/>
    <w:rsid w:val="00D00A4D"/>
    <w:rsid w:val="00D05D4B"/>
    <w:rsid w:val="00D107A3"/>
    <w:rsid w:val="00D10DA2"/>
    <w:rsid w:val="00D15B78"/>
    <w:rsid w:val="00D16F93"/>
    <w:rsid w:val="00D22128"/>
    <w:rsid w:val="00D30E10"/>
    <w:rsid w:val="00D31183"/>
    <w:rsid w:val="00D31B8F"/>
    <w:rsid w:val="00D32370"/>
    <w:rsid w:val="00D35D01"/>
    <w:rsid w:val="00D416A6"/>
    <w:rsid w:val="00D44DFC"/>
    <w:rsid w:val="00D51891"/>
    <w:rsid w:val="00D5520A"/>
    <w:rsid w:val="00D61B9A"/>
    <w:rsid w:val="00D625FC"/>
    <w:rsid w:val="00D646FE"/>
    <w:rsid w:val="00D64EE0"/>
    <w:rsid w:val="00D70EEC"/>
    <w:rsid w:val="00D80516"/>
    <w:rsid w:val="00D86F1A"/>
    <w:rsid w:val="00D93D88"/>
    <w:rsid w:val="00D966C0"/>
    <w:rsid w:val="00DA4070"/>
    <w:rsid w:val="00DB43E3"/>
    <w:rsid w:val="00DB6456"/>
    <w:rsid w:val="00DC299B"/>
    <w:rsid w:val="00DC44E3"/>
    <w:rsid w:val="00DD0211"/>
    <w:rsid w:val="00DD1EDD"/>
    <w:rsid w:val="00DD44DA"/>
    <w:rsid w:val="00DD7E59"/>
    <w:rsid w:val="00DF4D67"/>
    <w:rsid w:val="00E046FD"/>
    <w:rsid w:val="00E070A3"/>
    <w:rsid w:val="00E140E2"/>
    <w:rsid w:val="00E14AB0"/>
    <w:rsid w:val="00E162A0"/>
    <w:rsid w:val="00E16D8C"/>
    <w:rsid w:val="00E20F24"/>
    <w:rsid w:val="00E21F37"/>
    <w:rsid w:val="00E24061"/>
    <w:rsid w:val="00E33F2C"/>
    <w:rsid w:val="00E40907"/>
    <w:rsid w:val="00E54127"/>
    <w:rsid w:val="00E57113"/>
    <w:rsid w:val="00E64BAA"/>
    <w:rsid w:val="00E7168A"/>
    <w:rsid w:val="00E74C8E"/>
    <w:rsid w:val="00E75255"/>
    <w:rsid w:val="00E756ED"/>
    <w:rsid w:val="00E811DF"/>
    <w:rsid w:val="00E82313"/>
    <w:rsid w:val="00E8363D"/>
    <w:rsid w:val="00E85E82"/>
    <w:rsid w:val="00E85EBE"/>
    <w:rsid w:val="00E877D4"/>
    <w:rsid w:val="00E87BE4"/>
    <w:rsid w:val="00E92383"/>
    <w:rsid w:val="00E949C0"/>
    <w:rsid w:val="00EA11FF"/>
    <w:rsid w:val="00EA1553"/>
    <w:rsid w:val="00EA1E5D"/>
    <w:rsid w:val="00EB2568"/>
    <w:rsid w:val="00EB71A3"/>
    <w:rsid w:val="00EC33D9"/>
    <w:rsid w:val="00ED1AF9"/>
    <w:rsid w:val="00ED6BED"/>
    <w:rsid w:val="00EE0222"/>
    <w:rsid w:val="00EE0655"/>
    <w:rsid w:val="00EE0CCB"/>
    <w:rsid w:val="00EE3A90"/>
    <w:rsid w:val="00EE3E13"/>
    <w:rsid w:val="00EE3FA4"/>
    <w:rsid w:val="00EE56A5"/>
    <w:rsid w:val="00EE5A6A"/>
    <w:rsid w:val="00EF26C4"/>
    <w:rsid w:val="00F02A9D"/>
    <w:rsid w:val="00F1287D"/>
    <w:rsid w:val="00F153F0"/>
    <w:rsid w:val="00F160EE"/>
    <w:rsid w:val="00F1775C"/>
    <w:rsid w:val="00F20538"/>
    <w:rsid w:val="00F226EA"/>
    <w:rsid w:val="00F23011"/>
    <w:rsid w:val="00F231A9"/>
    <w:rsid w:val="00F3074C"/>
    <w:rsid w:val="00F31AB9"/>
    <w:rsid w:val="00F33F35"/>
    <w:rsid w:val="00F36B43"/>
    <w:rsid w:val="00F37211"/>
    <w:rsid w:val="00F40336"/>
    <w:rsid w:val="00F41459"/>
    <w:rsid w:val="00F46105"/>
    <w:rsid w:val="00F53D44"/>
    <w:rsid w:val="00F547C0"/>
    <w:rsid w:val="00F551E4"/>
    <w:rsid w:val="00F56CB5"/>
    <w:rsid w:val="00F577D4"/>
    <w:rsid w:val="00F62AF7"/>
    <w:rsid w:val="00F63990"/>
    <w:rsid w:val="00F667C8"/>
    <w:rsid w:val="00F67D06"/>
    <w:rsid w:val="00F70413"/>
    <w:rsid w:val="00F72E58"/>
    <w:rsid w:val="00F85FBE"/>
    <w:rsid w:val="00F9102F"/>
    <w:rsid w:val="00F91989"/>
    <w:rsid w:val="00F91C29"/>
    <w:rsid w:val="00FA1425"/>
    <w:rsid w:val="00FA20EB"/>
    <w:rsid w:val="00FA33B4"/>
    <w:rsid w:val="00FA3454"/>
    <w:rsid w:val="00FB0A15"/>
    <w:rsid w:val="00FB0DCB"/>
    <w:rsid w:val="00FB1B36"/>
    <w:rsid w:val="00FB3EF1"/>
    <w:rsid w:val="00FC04A2"/>
    <w:rsid w:val="00FC3F2C"/>
    <w:rsid w:val="00FC6A86"/>
    <w:rsid w:val="00FD0CE8"/>
    <w:rsid w:val="00FD0E6D"/>
    <w:rsid w:val="00FD78E2"/>
    <w:rsid w:val="00FE682A"/>
    <w:rsid w:val="00FF129B"/>
    <w:rsid w:val="00FF2075"/>
    <w:rsid w:val="00FF35AB"/>
    <w:rsid w:val="00FF3A97"/>
    <w:rsid w:val="00FF5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C70CC6"/>
  <w15:docId w15:val="{7B35556A-46C6-46EA-9861-D1EFC4E1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A3B"/>
    <w:pPr>
      <w:widowControl w:val="0"/>
      <w:jc w:val="both"/>
    </w:pPr>
    <w:rPr>
      <w:kern w:val="2"/>
      <w:sz w:val="21"/>
      <w:szCs w:val="22"/>
    </w:rPr>
  </w:style>
  <w:style w:type="paragraph" w:styleId="1">
    <w:name w:val="heading 1"/>
    <w:basedOn w:val="a"/>
    <w:next w:val="a"/>
    <w:link w:val="10"/>
    <w:uiPriority w:val="9"/>
    <w:qFormat/>
    <w:rsid w:val="00071476"/>
    <w:pPr>
      <w:keepNext/>
      <w:numPr>
        <w:numId w:val="6"/>
      </w:numPr>
      <w:outlineLvl w:val="0"/>
    </w:pPr>
    <w:rPr>
      <w:rFonts w:ascii="游ゴシック Light" w:eastAsia="游ゴシック Light" w:hAnsi="游ゴシック Light"/>
      <w:sz w:val="24"/>
      <w:szCs w:val="24"/>
    </w:rPr>
  </w:style>
  <w:style w:type="paragraph" w:styleId="2">
    <w:name w:val="heading 2"/>
    <w:basedOn w:val="a"/>
    <w:next w:val="a"/>
    <w:link w:val="20"/>
    <w:uiPriority w:val="9"/>
    <w:unhideWhenUsed/>
    <w:qFormat/>
    <w:rsid w:val="00071476"/>
    <w:pPr>
      <w:keepNext/>
      <w:numPr>
        <w:ilvl w:val="1"/>
        <w:numId w:val="6"/>
      </w:numPr>
      <w:outlineLvl w:val="1"/>
    </w:pPr>
    <w:rPr>
      <w:rFonts w:ascii="游ゴシック Light" w:eastAsia="游ゴシック Light" w:hAnsi="游ゴシック Light"/>
    </w:rPr>
  </w:style>
  <w:style w:type="paragraph" w:styleId="3">
    <w:name w:val="heading 3"/>
    <w:basedOn w:val="a"/>
    <w:next w:val="a"/>
    <w:link w:val="30"/>
    <w:uiPriority w:val="9"/>
    <w:unhideWhenUsed/>
    <w:qFormat/>
    <w:rsid w:val="00071476"/>
    <w:pPr>
      <w:keepNext/>
      <w:numPr>
        <w:ilvl w:val="2"/>
        <w:numId w:val="6"/>
      </w:numPr>
      <w:outlineLvl w:val="2"/>
    </w:pPr>
    <w:rPr>
      <w:rFonts w:ascii="游ゴシック Light" w:eastAsia="游ゴシック Light" w:hAnsi="游ゴシック Light"/>
    </w:rPr>
  </w:style>
  <w:style w:type="paragraph" w:styleId="4">
    <w:name w:val="heading 4"/>
    <w:basedOn w:val="a"/>
    <w:next w:val="a"/>
    <w:link w:val="40"/>
    <w:uiPriority w:val="9"/>
    <w:unhideWhenUsed/>
    <w:qFormat/>
    <w:rsid w:val="00071476"/>
    <w:pPr>
      <w:keepNext/>
      <w:numPr>
        <w:ilvl w:val="3"/>
        <w:numId w:val="6"/>
      </w:numPr>
      <w:outlineLvl w:val="3"/>
    </w:pPr>
    <w:rPr>
      <w:b/>
      <w:bCs/>
    </w:rPr>
  </w:style>
  <w:style w:type="paragraph" w:styleId="5">
    <w:name w:val="heading 5"/>
    <w:basedOn w:val="a"/>
    <w:next w:val="a"/>
    <w:link w:val="50"/>
    <w:uiPriority w:val="9"/>
    <w:unhideWhenUsed/>
    <w:qFormat/>
    <w:rsid w:val="00071476"/>
    <w:pPr>
      <w:keepNext/>
      <w:numPr>
        <w:ilvl w:val="4"/>
        <w:numId w:val="6"/>
      </w:numPr>
      <w:ind w:left="2126"/>
      <w:outlineLvl w:val="4"/>
    </w:pPr>
    <w:rPr>
      <w:rFonts w:ascii="游ゴシック Light" w:eastAsia="游ゴシック Light" w:hAnsi="游ゴシック Light"/>
    </w:rPr>
  </w:style>
  <w:style w:type="paragraph" w:styleId="6">
    <w:name w:val="heading 6"/>
    <w:basedOn w:val="a"/>
    <w:next w:val="a"/>
    <w:link w:val="60"/>
    <w:uiPriority w:val="9"/>
    <w:unhideWhenUsed/>
    <w:qFormat/>
    <w:rsid w:val="00071476"/>
    <w:pPr>
      <w:keepNext/>
      <w:numPr>
        <w:ilvl w:val="5"/>
        <w:numId w:val="6"/>
      </w:numPr>
      <w:outlineLvl w:val="5"/>
    </w:pPr>
    <w:rPr>
      <w:b/>
      <w:bCs/>
    </w:rPr>
  </w:style>
  <w:style w:type="paragraph" w:styleId="7">
    <w:name w:val="heading 7"/>
    <w:basedOn w:val="a"/>
    <w:next w:val="a"/>
    <w:link w:val="70"/>
    <w:uiPriority w:val="9"/>
    <w:unhideWhenUsed/>
    <w:qFormat/>
    <w:rsid w:val="00071476"/>
    <w:pPr>
      <w:keepNext/>
      <w:numPr>
        <w:ilvl w:val="6"/>
        <w:numId w:val="6"/>
      </w:numPr>
      <w:outlineLvl w:val="6"/>
    </w:pPr>
  </w:style>
  <w:style w:type="paragraph" w:styleId="8">
    <w:name w:val="heading 8"/>
    <w:basedOn w:val="a"/>
    <w:next w:val="a"/>
    <w:link w:val="80"/>
    <w:uiPriority w:val="9"/>
    <w:unhideWhenUsed/>
    <w:qFormat/>
    <w:rsid w:val="00071476"/>
    <w:pPr>
      <w:keepNext/>
      <w:numPr>
        <w:ilvl w:val="7"/>
        <w:numId w:val="6"/>
      </w:numPr>
      <w:outlineLvl w:val="7"/>
    </w:pPr>
  </w:style>
  <w:style w:type="paragraph" w:styleId="9">
    <w:name w:val="heading 9"/>
    <w:basedOn w:val="a"/>
    <w:next w:val="a"/>
    <w:link w:val="90"/>
    <w:uiPriority w:val="9"/>
    <w:semiHidden/>
    <w:unhideWhenUsed/>
    <w:qFormat/>
    <w:rsid w:val="00071476"/>
    <w:pPr>
      <w:keepNext/>
      <w:numPr>
        <w:ilvl w:val="8"/>
        <w:numId w:val="6"/>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C09"/>
    <w:pPr>
      <w:ind w:leftChars="400" w:left="840"/>
    </w:pPr>
  </w:style>
  <w:style w:type="paragraph" w:styleId="a4">
    <w:name w:val="header"/>
    <w:basedOn w:val="a"/>
    <w:link w:val="a5"/>
    <w:uiPriority w:val="99"/>
    <w:unhideWhenUsed/>
    <w:rsid w:val="0020359E"/>
    <w:pPr>
      <w:tabs>
        <w:tab w:val="center" w:pos="4252"/>
        <w:tab w:val="right" w:pos="8504"/>
      </w:tabs>
      <w:snapToGrid w:val="0"/>
    </w:pPr>
  </w:style>
  <w:style w:type="character" w:customStyle="1" w:styleId="a5">
    <w:name w:val="ヘッダー (文字)"/>
    <w:basedOn w:val="a0"/>
    <w:link w:val="a4"/>
    <w:uiPriority w:val="99"/>
    <w:rsid w:val="0020359E"/>
  </w:style>
  <w:style w:type="paragraph" w:styleId="a6">
    <w:name w:val="footer"/>
    <w:basedOn w:val="a"/>
    <w:link w:val="a7"/>
    <w:uiPriority w:val="99"/>
    <w:unhideWhenUsed/>
    <w:rsid w:val="0020359E"/>
    <w:pPr>
      <w:tabs>
        <w:tab w:val="center" w:pos="4252"/>
        <w:tab w:val="right" w:pos="8504"/>
      </w:tabs>
      <w:snapToGrid w:val="0"/>
    </w:pPr>
  </w:style>
  <w:style w:type="character" w:customStyle="1" w:styleId="a7">
    <w:name w:val="フッター (文字)"/>
    <w:basedOn w:val="a0"/>
    <w:link w:val="a6"/>
    <w:uiPriority w:val="99"/>
    <w:rsid w:val="0020359E"/>
  </w:style>
  <w:style w:type="paragraph" w:styleId="a8">
    <w:name w:val="Closing"/>
    <w:basedOn w:val="a"/>
    <w:link w:val="a9"/>
    <w:uiPriority w:val="99"/>
    <w:unhideWhenUsed/>
    <w:rsid w:val="001E6ED8"/>
    <w:pPr>
      <w:jc w:val="right"/>
    </w:pPr>
  </w:style>
  <w:style w:type="character" w:customStyle="1" w:styleId="a9">
    <w:name w:val="結語 (文字)"/>
    <w:basedOn w:val="a0"/>
    <w:link w:val="a8"/>
    <w:uiPriority w:val="99"/>
    <w:rsid w:val="001E6ED8"/>
  </w:style>
  <w:style w:type="paragraph" w:styleId="aa">
    <w:name w:val="Balloon Text"/>
    <w:basedOn w:val="a"/>
    <w:link w:val="ab"/>
    <w:uiPriority w:val="99"/>
    <w:semiHidden/>
    <w:unhideWhenUsed/>
    <w:rsid w:val="00905209"/>
    <w:rPr>
      <w:rFonts w:ascii="ヒラギノ角ゴ ProN W3" w:eastAsia="ヒラギノ角ゴ ProN W3"/>
      <w:sz w:val="18"/>
      <w:szCs w:val="18"/>
    </w:rPr>
  </w:style>
  <w:style w:type="character" w:customStyle="1" w:styleId="ab">
    <w:name w:val="吹き出し (文字)"/>
    <w:basedOn w:val="a0"/>
    <w:link w:val="aa"/>
    <w:uiPriority w:val="99"/>
    <w:semiHidden/>
    <w:rsid w:val="00905209"/>
    <w:rPr>
      <w:rFonts w:ascii="ヒラギノ角ゴ ProN W3" w:eastAsia="ヒラギノ角ゴ ProN W3"/>
      <w:kern w:val="2"/>
      <w:sz w:val="18"/>
      <w:szCs w:val="18"/>
    </w:rPr>
  </w:style>
  <w:style w:type="character" w:styleId="ac">
    <w:name w:val="annotation reference"/>
    <w:basedOn w:val="a0"/>
    <w:uiPriority w:val="99"/>
    <w:semiHidden/>
    <w:unhideWhenUsed/>
    <w:rsid w:val="00A069F2"/>
    <w:rPr>
      <w:sz w:val="18"/>
      <w:szCs w:val="18"/>
    </w:rPr>
  </w:style>
  <w:style w:type="paragraph" w:styleId="ad">
    <w:name w:val="annotation text"/>
    <w:basedOn w:val="a"/>
    <w:link w:val="ae"/>
    <w:uiPriority w:val="99"/>
    <w:unhideWhenUsed/>
    <w:rsid w:val="00A069F2"/>
    <w:pPr>
      <w:jc w:val="left"/>
    </w:pPr>
  </w:style>
  <w:style w:type="character" w:customStyle="1" w:styleId="ae">
    <w:name w:val="コメント文字列 (文字)"/>
    <w:basedOn w:val="a0"/>
    <w:link w:val="ad"/>
    <w:uiPriority w:val="99"/>
    <w:rsid w:val="00A069F2"/>
    <w:rPr>
      <w:kern w:val="2"/>
      <w:sz w:val="21"/>
      <w:szCs w:val="22"/>
    </w:rPr>
  </w:style>
  <w:style w:type="paragraph" w:styleId="af">
    <w:name w:val="annotation subject"/>
    <w:basedOn w:val="ad"/>
    <w:next w:val="ad"/>
    <w:link w:val="af0"/>
    <w:uiPriority w:val="99"/>
    <w:semiHidden/>
    <w:unhideWhenUsed/>
    <w:rsid w:val="00A069F2"/>
    <w:rPr>
      <w:b/>
      <w:bCs/>
    </w:rPr>
  </w:style>
  <w:style w:type="character" w:customStyle="1" w:styleId="af0">
    <w:name w:val="コメント内容 (文字)"/>
    <w:basedOn w:val="ae"/>
    <w:link w:val="af"/>
    <w:uiPriority w:val="99"/>
    <w:semiHidden/>
    <w:rsid w:val="00A069F2"/>
    <w:rPr>
      <w:b/>
      <w:bCs/>
      <w:kern w:val="2"/>
      <w:sz w:val="21"/>
      <w:szCs w:val="22"/>
    </w:rPr>
  </w:style>
  <w:style w:type="character" w:customStyle="1" w:styleId="10">
    <w:name w:val="見出し 1 (文字)"/>
    <w:basedOn w:val="a0"/>
    <w:link w:val="1"/>
    <w:uiPriority w:val="9"/>
    <w:rsid w:val="00071476"/>
    <w:rPr>
      <w:rFonts w:ascii="游ゴシック Light" w:eastAsia="游ゴシック Light" w:hAnsi="游ゴシック Light"/>
      <w:kern w:val="2"/>
      <w:sz w:val="24"/>
      <w:szCs w:val="24"/>
    </w:rPr>
  </w:style>
  <w:style w:type="character" w:customStyle="1" w:styleId="20">
    <w:name w:val="見出し 2 (文字)"/>
    <w:basedOn w:val="a0"/>
    <w:link w:val="2"/>
    <w:uiPriority w:val="9"/>
    <w:rsid w:val="00071476"/>
    <w:rPr>
      <w:rFonts w:ascii="游ゴシック Light" w:eastAsia="游ゴシック Light" w:hAnsi="游ゴシック Light"/>
      <w:kern w:val="2"/>
      <w:sz w:val="21"/>
      <w:szCs w:val="22"/>
    </w:rPr>
  </w:style>
  <w:style w:type="character" w:customStyle="1" w:styleId="30">
    <w:name w:val="見出し 3 (文字)"/>
    <w:basedOn w:val="a0"/>
    <w:link w:val="3"/>
    <w:uiPriority w:val="9"/>
    <w:rsid w:val="00071476"/>
    <w:rPr>
      <w:rFonts w:ascii="游ゴシック Light" w:eastAsia="游ゴシック Light" w:hAnsi="游ゴシック Light"/>
      <w:kern w:val="2"/>
      <w:sz w:val="21"/>
      <w:szCs w:val="22"/>
    </w:rPr>
  </w:style>
  <w:style w:type="character" w:customStyle="1" w:styleId="40">
    <w:name w:val="見出し 4 (文字)"/>
    <w:basedOn w:val="a0"/>
    <w:link w:val="4"/>
    <w:uiPriority w:val="9"/>
    <w:rsid w:val="00071476"/>
    <w:rPr>
      <w:b/>
      <w:bCs/>
      <w:kern w:val="2"/>
      <w:sz w:val="21"/>
      <w:szCs w:val="22"/>
    </w:rPr>
  </w:style>
  <w:style w:type="character" w:customStyle="1" w:styleId="50">
    <w:name w:val="見出し 5 (文字)"/>
    <w:basedOn w:val="a0"/>
    <w:link w:val="5"/>
    <w:uiPriority w:val="9"/>
    <w:rsid w:val="00071476"/>
    <w:rPr>
      <w:rFonts w:ascii="游ゴシック Light" w:eastAsia="游ゴシック Light" w:hAnsi="游ゴシック Light"/>
      <w:kern w:val="2"/>
      <w:sz w:val="21"/>
      <w:szCs w:val="22"/>
    </w:rPr>
  </w:style>
  <w:style w:type="character" w:customStyle="1" w:styleId="60">
    <w:name w:val="見出し 6 (文字)"/>
    <w:basedOn w:val="a0"/>
    <w:link w:val="6"/>
    <w:uiPriority w:val="9"/>
    <w:rsid w:val="00071476"/>
    <w:rPr>
      <w:b/>
      <w:bCs/>
      <w:kern w:val="2"/>
      <w:sz w:val="21"/>
      <w:szCs w:val="22"/>
    </w:rPr>
  </w:style>
  <w:style w:type="character" w:customStyle="1" w:styleId="70">
    <w:name w:val="見出し 7 (文字)"/>
    <w:basedOn w:val="a0"/>
    <w:link w:val="7"/>
    <w:uiPriority w:val="9"/>
    <w:rsid w:val="00071476"/>
    <w:rPr>
      <w:kern w:val="2"/>
      <w:sz w:val="21"/>
      <w:szCs w:val="22"/>
    </w:rPr>
  </w:style>
  <w:style w:type="character" w:customStyle="1" w:styleId="80">
    <w:name w:val="見出し 8 (文字)"/>
    <w:basedOn w:val="a0"/>
    <w:link w:val="8"/>
    <w:uiPriority w:val="9"/>
    <w:rsid w:val="00071476"/>
    <w:rPr>
      <w:kern w:val="2"/>
      <w:sz w:val="21"/>
      <w:szCs w:val="22"/>
    </w:rPr>
  </w:style>
  <w:style w:type="character" w:customStyle="1" w:styleId="90">
    <w:name w:val="見出し 9 (文字)"/>
    <w:basedOn w:val="a0"/>
    <w:link w:val="9"/>
    <w:uiPriority w:val="9"/>
    <w:semiHidden/>
    <w:rsid w:val="00071476"/>
    <w:rPr>
      <w:kern w:val="2"/>
      <w:sz w:val="21"/>
      <w:szCs w:val="22"/>
    </w:rPr>
  </w:style>
  <w:style w:type="paragraph" w:styleId="af1">
    <w:name w:val="Revision"/>
    <w:hidden/>
    <w:uiPriority w:val="99"/>
    <w:semiHidden/>
    <w:rsid w:val="005E02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E4D25-54F7-47EC-A6B9-6B32A654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1387</Words>
  <Characters>7909</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委員会記載　資料番号</vt:lpstr>
      <vt:lpstr>　　　　　　　　　　　　　委員会記載　資料番号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委員会記載　資料番号</dc:title>
  <dc:creator>shimizu</dc:creator>
  <cp:lastModifiedBy>槇田　広佑</cp:lastModifiedBy>
  <cp:revision>2</cp:revision>
  <cp:lastPrinted>2021-05-07T11:20:00Z</cp:lastPrinted>
  <dcterms:created xsi:type="dcterms:W3CDTF">2026-02-06T00:00:00Z</dcterms:created>
  <dcterms:modified xsi:type="dcterms:W3CDTF">2026-02-06T00:00:00Z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bd5e2007-df28-4898-9813-07c099a6d46f</vt:lpwstr>
  </property>
</Properties>
</file>